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Y="1"/>
        <w:tblW w:w="15167" w:type="dxa"/>
        <w:tblLayout w:type="fixed"/>
        <w:tblLook w:val="04A0" w:firstRow="1" w:lastRow="0" w:firstColumn="1" w:lastColumn="0" w:noHBand="0" w:noVBand="1"/>
      </w:tblPr>
      <w:tblGrid>
        <w:gridCol w:w="1276"/>
        <w:gridCol w:w="2263"/>
        <w:gridCol w:w="2693"/>
        <w:gridCol w:w="2127"/>
        <w:gridCol w:w="2251"/>
        <w:gridCol w:w="17"/>
        <w:gridCol w:w="2139"/>
        <w:gridCol w:w="129"/>
        <w:gridCol w:w="2272"/>
      </w:tblGrid>
      <w:tr w:rsidR="00D560BF" w:rsidRPr="003807F8" w:rsidTr="00A850B2">
        <w:trPr>
          <w:trHeight w:val="700"/>
        </w:trPr>
        <w:tc>
          <w:tcPr>
            <w:tcW w:w="15167" w:type="dxa"/>
            <w:gridSpan w:val="9"/>
            <w:shd w:val="clear" w:color="auto" w:fill="auto"/>
          </w:tcPr>
          <w:p w:rsidR="00D560BF" w:rsidRPr="003807F8" w:rsidRDefault="00D560BF" w:rsidP="00A850B2">
            <w:pPr>
              <w:pStyle w:val="NoSpacing"/>
              <w:rPr>
                <w:rFonts w:ascii="NTFPreCursivefk" w:hAnsi="NTFPreCursivefk"/>
                <w:szCs w:val="20"/>
                <w:u w:val="single"/>
              </w:rPr>
            </w:pPr>
            <w:r w:rsidRPr="003807F8">
              <w:rPr>
                <w:rFonts w:ascii="NTFPreCursivefk" w:hAnsi="NTFPreCursivefk"/>
                <w:szCs w:val="20"/>
                <w:u w:val="single"/>
              </w:rPr>
              <w:t>Topper home learning</w:t>
            </w:r>
          </w:p>
          <w:p w:rsidR="00D560BF" w:rsidRPr="003807F8" w:rsidRDefault="00D560BF" w:rsidP="00A850B2">
            <w:pPr>
              <w:pStyle w:val="NoSpacing"/>
              <w:jc w:val="center"/>
              <w:rPr>
                <w:rFonts w:ascii="NTFPreCursivefk" w:hAnsi="NTFPreCursivefk"/>
                <w:b/>
                <w:szCs w:val="20"/>
                <w:u w:val="single"/>
              </w:rPr>
            </w:pPr>
            <w:r w:rsidRPr="003807F8">
              <w:rPr>
                <w:rFonts w:ascii="NTFPreCursivefk" w:eastAsia="Calibri" w:hAnsi="NTFPreCursivefk" w:cs="Times New Roman"/>
                <w:b/>
                <w:szCs w:val="20"/>
                <w:u w:val="single"/>
              </w:rPr>
              <w:t xml:space="preserve">Year 2 Topic: </w:t>
            </w:r>
            <w:r w:rsidR="0072742D">
              <w:rPr>
                <w:rFonts w:ascii="NTFPreCursivefk" w:eastAsia="Calibri" w:hAnsi="NTFPreCursivefk" w:cs="Times New Roman"/>
                <w:b/>
                <w:szCs w:val="20"/>
                <w:u w:val="single"/>
              </w:rPr>
              <w:t>Toys</w:t>
            </w:r>
          </w:p>
          <w:p w:rsidR="00D560BF" w:rsidRPr="003807F8" w:rsidRDefault="00E734CE" w:rsidP="00A850B2">
            <w:pPr>
              <w:rPr>
                <w:rFonts w:ascii="NTFPreCursivefk" w:hAnsi="NTFPreCursivefk"/>
                <w:szCs w:val="20"/>
              </w:rPr>
            </w:pPr>
            <w:r w:rsidRPr="003807F8">
              <w:rPr>
                <w:rFonts w:ascii="NTFPreCursivefk" w:hAnsi="NTFPreCursivefk"/>
                <w:szCs w:val="20"/>
              </w:rPr>
              <w:t xml:space="preserve">Home learning will be set on a Wednesday and to be completed by the following Wednesday. We would like you to complete your learning in this book. </w:t>
            </w:r>
          </w:p>
        </w:tc>
      </w:tr>
      <w:tr w:rsidR="00D560BF" w:rsidRPr="003807F8" w:rsidTr="00A850B2">
        <w:trPr>
          <w:trHeight w:val="1022"/>
        </w:trPr>
        <w:tc>
          <w:tcPr>
            <w:tcW w:w="1276" w:type="dxa"/>
            <w:shd w:val="clear" w:color="auto" w:fill="F7CAAC" w:themeFill="accent2" w:themeFillTint="66"/>
          </w:tcPr>
          <w:p w:rsidR="00D560BF" w:rsidRPr="003807F8" w:rsidRDefault="00D560BF" w:rsidP="00A850B2">
            <w:pPr>
              <w:pStyle w:val="NoSpacing"/>
              <w:rPr>
                <w:rFonts w:ascii="NTFPreCursivefk" w:eastAsia="Calibri" w:hAnsi="NTFPreCursivefk" w:cs="Times New Roman"/>
                <w:szCs w:val="20"/>
              </w:rPr>
            </w:pPr>
            <w:r w:rsidRPr="003807F8">
              <w:rPr>
                <w:rFonts w:ascii="NTFPreCursivefk" w:eastAsia="Calibri" w:hAnsi="NTFPreCursivefk" w:cs="Times New Roman"/>
                <w:szCs w:val="20"/>
              </w:rPr>
              <w:t>Reading</w:t>
            </w:r>
          </w:p>
        </w:tc>
        <w:tc>
          <w:tcPr>
            <w:tcW w:w="13891" w:type="dxa"/>
            <w:gridSpan w:val="8"/>
          </w:tcPr>
          <w:p w:rsidR="00D560BF" w:rsidRPr="003807F8" w:rsidRDefault="00D560BF" w:rsidP="00A850B2">
            <w:pPr>
              <w:pStyle w:val="NoSpacing"/>
              <w:rPr>
                <w:rFonts w:ascii="NTFPreCursivefk" w:hAnsi="NTFPreCursivefk"/>
                <w:szCs w:val="20"/>
              </w:rPr>
            </w:pPr>
            <w:r w:rsidRPr="003807F8">
              <w:rPr>
                <w:rFonts w:ascii="NTFPreCursivefk" w:hAnsi="NTFPreCursivefk"/>
                <w:szCs w:val="20"/>
              </w:rPr>
              <w:t xml:space="preserve">Please continue with your daily reading and record this in the reading records. Children are encouraged to complete the activities in the front of their reading records and please ensure there is lots of discussion around all reading. </w:t>
            </w:r>
          </w:p>
          <w:p w:rsidR="00D560BF" w:rsidRPr="003807F8" w:rsidRDefault="00D560BF" w:rsidP="00A850B2">
            <w:pPr>
              <w:pStyle w:val="NoSpacing"/>
              <w:rPr>
                <w:rFonts w:ascii="NTFPreCursivefk" w:hAnsi="NTFPreCursivefk"/>
                <w:szCs w:val="20"/>
              </w:rPr>
            </w:pPr>
            <w:r w:rsidRPr="003807F8">
              <w:rPr>
                <w:rFonts w:ascii="NTFPreCursivefk" w:hAnsi="NTFPreCursivefk"/>
                <w:szCs w:val="20"/>
              </w:rPr>
              <w:t>Please ensure the reading record comes to school daily so Mrs Tricker can count the amount of reads to go towards our class reward. Each child is expected to achieve 25 reads every half term.</w:t>
            </w:r>
          </w:p>
        </w:tc>
      </w:tr>
      <w:tr w:rsidR="0072742D" w:rsidRPr="003807F8" w:rsidTr="00A850B2">
        <w:trPr>
          <w:trHeight w:val="330"/>
        </w:trPr>
        <w:tc>
          <w:tcPr>
            <w:tcW w:w="1276" w:type="dxa"/>
            <w:shd w:val="clear" w:color="auto" w:fill="D9D9D9" w:themeFill="background1" w:themeFillShade="D9"/>
          </w:tcPr>
          <w:p w:rsidR="0072742D" w:rsidRPr="003807F8" w:rsidRDefault="0072742D" w:rsidP="00A850B2">
            <w:pPr>
              <w:pStyle w:val="NoSpacing"/>
              <w:rPr>
                <w:rFonts w:ascii="NTFPreCursivefk" w:eastAsia="Calibri" w:hAnsi="NTFPreCursivefk" w:cs="Times New Roman"/>
                <w:szCs w:val="20"/>
              </w:rPr>
            </w:pPr>
            <w:r w:rsidRPr="003807F8">
              <w:rPr>
                <w:rFonts w:ascii="NTFPreCursivefk" w:eastAsia="Calibri" w:hAnsi="NTFPreCursivefk" w:cs="Times New Roman"/>
                <w:szCs w:val="20"/>
              </w:rPr>
              <w:t>Spellings</w:t>
            </w:r>
          </w:p>
          <w:p w:rsidR="0072742D" w:rsidRPr="003807F8" w:rsidRDefault="0072742D" w:rsidP="00A850B2">
            <w:pPr>
              <w:pStyle w:val="NoSpacing"/>
              <w:rPr>
                <w:rFonts w:ascii="NTFPreCursivefk" w:eastAsia="Calibri" w:hAnsi="NTFPreCursivefk" w:cs="Times New Roman"/>
                <w:szCs w:val="20"/>
              </w:rPr>
            </w:pPr>
          </w:p>
        </w:tc>
        <w:tc>
          <w:tcPr>
            <w:tcW w:w="2263" w:type="dxa"/>
          </w:tcPr>
          <w:p w:rsidR="0072742D" w:rsidRPr="000E38E4" w:rsidRDefault="0072742D" w:rsidP="00A850B2">
            <w:pPr>
              <w:rPr>
                <w:rFonts w:ascii="NTFPreCursivefk" w:hAnsi="NTFPreCursivefk"/>
                <w:szCs w:val="20"/>
              </w:rPr>
            </w:pPr>
            <w:r>
              <w:rPr>
                <w:rFonts w:ascii="NTFPreCursivefk" w:hAnsi="NTFPreCursivefk"/>
                <w:szCs w:val="20"/>
              </w:rPr>
              <w:t>03</w:t>
            </w:r>
            <w:r w:rsidRPr="000E38E4">
              <w:rPr>
                <w:rFonts w:ascii="NTFPreCursivefk" w:hAnsi="NTFPreCursivefk"/>
                <w:szCs w:val="20"/>
              </w:rPr>
              <w:t>/</w:t>
            </w:r>
            <w:r>
              <w:rPr>
                <w:rFonts w:ascii="NTFPreCursivefk" w:hAnsi="NTFPreCursivefk"/>
                <w:szCs w:val="20"/>
              </w:rPr>
              <w:t>11</w:t>
            </w:r>
            <w:r w:rsidRPr="000E38E4">
              <w:rPr>
                <w:rFonts w:ascii="NTFPreCursivefk" w:hAnsi="NTFPreCursivefk"/>
                <w:szCs w:val="20"/>
              </w:rPr>
              <w:t>/2</w:t>
            </w:r>
            <w:r>
              <w:rPr>
                <w:rFonts w:ascii="NTFPreCursivefk" w:hAnsi="NTFPreCursivefk"/>
                <w:szCs w:val="20"/>
              </w:rPr>
              <w:t>1</w:t>
            </w:r>
          </w:p>
        </w:tc>
        <w:tc>
          <w:tcPr>
            <w:tcW w:w="2693" w:type="dxa"/>
          </w:tcPr>
          <w:p w:rsidR="0072742D" w:rsidRPr="000E38E4" w:rsidRDefault="0072742D" w:rsidP="00A850B2">
            <w:pPr>
              <w:rPr>
                <w:rFonts w:ascii="NTFPreCursivefk" w:hAnsi="NTFPreCursivefk"/>
                <w:szCs w:val="20"/>
              </w:rPr>
            </w:pPr>
            <w:r>
              <w:rPr>
                <w:rFonts w:ascii="NTFPreCursivefk" w:hAnsi="NTFPreCursivefk"/>
                <w:szCs w:val="20"/>
              </w:rPr>
              <w:t>10/11</w:t>
            </w:r>
            <w:r w:rsidRPr="000E38E4">
              <w:rPr>
                <w:rFonts w:ascii="NTFPreCursivefk" w:hAnsi="NTFPreCursivefk"/>
                <w:szCs w:val="20"/>
              </w:rPr>
              <w:t>/2</w:t>
            </w:r>
            <w:r>
              <w:rPr>
                <w:rFonts w:ascii="NTFPreCursivefk" w:hAnsi="NTFPreCursivefk"/>
                <w:szCs w:val="20"/>
              </w:rPr>
              <w:t>1</w:t>
            </w:r>
          </w:p>
        </w:tc>
        <w:tc>
          <w:tcPr>
            <w:tcW w:w="2127" w:type="dxa"/>
          </w:tcPr>
          <w:p w:rsidR="0072742D" w:rsidRPr="000E38E4" w:rsidRDefault="0072742D" w:rsidP="00A850B2">
            <w:pPr>
              <w:rPr>
                <w:rFonts w:ascii="NTFPreCursivefk" w:hAnsi="NTFPreCursivefk"/>
                <w:szCs w:val="20"/>
              </w:rPr>
            </w:pPr>
            <w:r>
              <w:rPr>
                <w:rFonts w:ascii="NTFPreCursivefk" w:hAnsi="NTFPreCursivefk"/>
                <w:szCs w:val="20"/>
              </w:rPr>
              <w:t>17/11</w:t>
            </w:r>
            <w:r w:rsidRPr="000E38E4">
              <w:rPr>
                <w:rFonts w:ascii="NTFPreCursivefk" w:hAnsi="NTFPreCursivefk"/>
                <w:szCs w:val="20"/>
              </w:rPr>
              <w:t>/21</w:t>
            </w:r>
          </w:p>
        </w:tc>
        <w:tc>
          <w:tcPr>
            <w:tcW w:w="2251" w:type="dxa"/>
          </w:tcPr>
          <w:p w:rsidR="0072742D" w:rsidRPr="000E38E4" w:rsidRDefault="0072742D" w:rsidP="00A850B2">
            <w:pPr>
              <w:rPr>
                <w:rFonts w:ascii="NTFPreCursivefk" w:hAnsi="NTFPreCursivefk"/>
                <w:szCs w:val="20"/>
              </w:rPr>
            </w:pPr>
            <w:r>
              <w:rPr>
                <w:rFonts w:ascii="NTFPreCursivefk" w:hAnsi="NTFPreCursivefk"/>
                <w:szCs w:val="20"/>
              </w:rPr>
              <w:t>24/11</w:t>
            </w:r>
            <w:r w:rsidRPr="000E38E4">
              <w:rPr>
                <w:rFonts w:ascii="NTFPreCursivefk" w:hAnsi="NTFPreCursivefk"/>
                <w:szCs w:val="20"/>
              </w:rPr>
              <w:t>/21</w:t>
            </w:r>
          </w:p>
        </w:tc>
        <w:tc>
          <w:tcPr>
            <w:tcW w:w="2156" w:type="dxa"/>
            <w:gridSpan w:val="2"/>
          </w:tcPr>
          <w:p w:rsidR="0072742D" w:rsidRPr="000E38E4" w:rsidRDefault="0072742D" w:rsidP="00A850B2">
            <w:pPr>
              <w:rPr>
                <w:rFonts w:ascii="NTFPreCursivefk" w:hAnsi="NTFPreCursivefk"/>
                <w:szCs w:val="20"/>
              </w:rPr>
            </w:pPr>
            <w:r>
              <w:rPr>
                <w:rFonts w:ascii="NTFPreCursivefk" w:hAnsi="NTFPreCursivefk"/>
                <w:szCs w:val="20"/>
              </w:rPr>
              <w:t>01/12</w:t>
            </w:r>
            <w:r w:rsidRPr="000E38E4">
              <w:rPr>
                <w:rFonts w:ascii="NTFPreCursivefk" w:hAnsi="NTFPreCursivefk"/>
                <w:szCs w:val="20"/>
              </w:rPr>
              <w:t>/21</w:t>
            </w:r>
          </w:p>
        </w:tc>
        <w:tc>
          <w:tcPr>
            <w:tcW w:w="2401" w:type="dxa"/>
            <w:gridSpan w:val="2"/>
          </w:tcPr>
          <w:p w:rsidR="0072742D" w:rsidRPr="000E38E4" w:rsidRDefault="0072742D" w:rsidP="00A850B2">
            <w:pPr>
              <w:rPr>
                <w:rFonts w:ascii="NTFPreCursivefk" w:hAnsi="NTFPreCursivefk"/>
                <w:szCs w:val="20"/>
              </w:rPr>
            </w:pPr>
            <w:r>
              <w:rPr>
                <w:rFonts w:ascii="NTFPreCursivefk" w:hAnsi="NTFPreCursivefk"/>
                <w:szCs w:val="20"/>
              </w:rPr>
              <w:t>08/12</w:t>
            </w:r>
            <w:r w:rsidRPr="000E38E4">
              <w:rPr>
                <w:rFonts w:ascii="NTFPreCursivefk" w:hAnsi="NTFPreCursivefk"/>
                <w:szCs w:val="20"/>
              </w:rPr>
              <w:t>/21</w:t>
            </w:r>
          </w:p>
        </w:tc>
      </w:tr>
      <w:tr w:rsidR="00A850B2" w:rsidRPr="003807F8" w:rsidTr="00A850B2">
        <w:trPr>
          <w:trHeight w:val="2550"/>
        </w:trPr>
        <w:tc>
          <w:tcPr>
            <w:tcW w:w="1276" w:type="dxa"/>
            <w:shd w:val="clear" w:color="auto" w:fill="D9D9D9" w:themeFill="background1" w:themeFillShade="D9"/>
          </w:tcPr>
          <w:p w:rsidR="00A850B2" w:rsidRPr="003807F8" w:rsidRDefault="00A850B2" w:rsidP="00A850B2">
            <w:pPr>
              <w:pStyle w:val="NoSpacing"/>
              <w:rPr>
                <w:rFonts w:ascii="NTFPreCursivefk" w:eastAsia="Calibri" w:hAnsi="NTFPreCursivefk" w:cs="Times New Roman"/>
                <w:szCs w:val="20"/>
              </w:rPr>
            </w:pPr>
            <w:r w:rsidRPr="003807F8">
              <w:rPr>
                <w:rFonts w:ascii="NTFPreCursivefk" w:hAnsi="NTFPreCursivefk"/>
                <w:szCs w:val="20"/>
              </w:rPr>
              <w:t>Complete the activity that is stuck into this book</w:t>
            </w:r>
          </w:p>
        </w:tc>
        <w:tc>
          <w:tcPr>
            <w:tcW w:w="2263" w:type="dxa"/>
          </w:tcPr>
          <w:p w:rsidR="00A850B2" w:rsidRDefault="00A850B2" w:rsidP="00A850B2">
            <w:pPr>
              <w:pStyle w:val="NoSpacing"/>
              <w:jc w:val="both"/>
              <w:rPr>
                <w:rFonts w:ascii="NTFPreCursivefk" w:hAnsi="NTFPreCursivefk"/>
                <w:szCs w:val="20"/>
              </w:rPr>
            </w:pPr>
            <w:r>
              <w:rPr>
                <w:rFonts w:ascii="NTFPreCursivefk" w:hAnsi="NTFPreCursivefk"/>
                <w:szCs w:val="20"/>
              </w:rPr>
              <w:t>Write</w:t>
            </w:r>
          </w:p>
          <w:p w:rsidR="00A850B2" w:rsidRDefault="00A850B2" w:rsidP="00A850B2">
            <w:pPr>
              <w:pStyle w:val="NoSpacing"/>
              <w:rPr>
                <w:rFonts w:ascii="NTFPreCursivefk" w:hAnsi="NTFPreCursivefk"/>
                <w:szCs w:val="20"/>
              </w:rPr>
            </w:pPr>
            <w:r>
              <w:rPr>
                <w:rFonts w:ascii="NTFPreCursivefk" w:hAnsi="NTFPreCursivefk"/>
                <w:szCs w:val="20"/>
              </w:rPr>
              <w:t>Written</w:t>
            </w:r>
          </w:p>
          <w:p w:rsidR="00A850B2" w:rsidRDefault="00A850B2" w:rsidP="00A850B2">
            <w:pPr>
              <w:pStyle w:val="NoSpacing"/>
              <w:rPr>
                <w:rFonts w:ascii="NTFPreCursivefk" w:hAnsi="NTFPreCursivefk"/>
                <w:szCs w:val="20"/>
              </w:rPr>
            </w:pPr>
            <w:r>
              <w:rPr>
                <w:rFonts w:ascii="NTFPreCursivefk" w:hAnsi="NTFPreCursivefk"/>
                <w:szCs w:val="20"/>
              </w:rPr>
              <w:t>Wrong</w:t>
            </w:r>
          </w:p>
          <w:p w:rsidR="00A850B2" w:rsidRDefault="00A850B2" w:rsidP="00A850B2">
            <w:pPr>
              <w:pStyle w:val="NoSpacing"/>
              <w:rPr>
                <w:rFonts w:ascii="NTFPreCursivefk" w:hAnsi="NTFPreCursivefk"/>
                <w:szCs w:val="20"/>
              </w:rPr>
            </w:pPr>
            <w:r>
              <w:rPr>
                <w:rFonts w:ascii="NTFPreCursivefk" w:hAnsi="NTFPreCursivefk"/>
                <w:szCs w:val="20"/>
              </w:rPr>
              <w:t xml:space="preserve">Wrap </w:t>
            </w:r>
          </w:p>
          <w:p w:rsidR="00A850B2" w:rsidRDefault="00A850B2" w:rsidP="00A850B2">
            <w:pPr>
              <w:pStyle w:val="NoSpacing"/>
              <w:rPr>
                <w:rFonts w:ascii="NTFPreCursivefk" w:hAnsi="NTFPreCursivefk"/>
                <w:szCs w:val="20"/>
              </w:rPr>
            </w:pPr>
            <w:r>
              <w:rPr>
                <w:rFonts w:ascii="NTFPreCursivefk" w:hAnsi="NTFPreCursivefk"/>
                <w:szCs w:val="20"/>
              </w:rPr>
              <w:t>Wren</w:t>
            </w:r>
          </w:p>
          <w:p w:rsidR="00A850B2" w:rsidRDefault="00A850B2" w:rsidP="00A850B2">
            <w:pPr>
              <w:pStyle w:val="NoSpacing"/>
              <w:rPr>
                <w:rFonts w:ascii="NTFPreCursivefk" w:hAnsi="NTFPreCursivefk"/>
                <w:szCs w:val="20"/>
              </w:rPr>
            </w:pPr>
            <w:r>
              <w:rPr>
                <w:rFonts w:ascii="NTFPreCursivefk" w:hAnsi="NTFPreCursivefk"/>
                <w:szCs w:val="20"/>
              </w:rPr>
              <w:t>Wrecked</w:t>
            </w:r>
          </w:p>
          <w:p w:rsidR="00A850B2" w:rsidRDefault="00A850B2" w:rsidP="00A850B2">
            <w:pPr>
              <w:pStyle w:val="NoSpacing"/>
              <w:rPr>
                <w:rFonts w:ascii="NTFPreCursivefk" w:hAnsi="NTFPreCursivefk"/>
                <w:szCs w:val="20"/>
              </w:rPr>
            </w:pPr>
            <w:r>
              <w:rPr>
                <w:rFonts w:ascii="NTFPreCursivefk" w:hAnsi="NTFPreCursivefk"/>
                <w:szCs w:val="20"/>
              </w:rPr>
              <w:t>Wrapped</w:t>
            </w:r>
          </w:p>
          <w:p w:rsidR="00A850B2" w:rsidRDefault="00A850B2" w:rsidP="00A850B2">
            <w:pPr>
              <w:pStyle w:val="NoSpacing"/>
              <w:rPr>
                <w:rFonts w:ascii="NTFPreCursivefk" w:hAnsi="NTFPreCursivefk"/>
                <w:szCs w:val="20"/>
              </w:rPr>
            </w:pPr>
            <w:r>
              <w:rPr>
                <w:rFonts w:ascii="NTFPreCursivefk" w:hAnsi="NTFPreCursivefk"/>
                <w:szCs w:val="20"/>
              </w:rPr>
              <w:t>Wriggle</w:t>
            </w:r>
          </w:p>
          <w:p w:rsidR="00A850B2" w:rsidRDefault="00A850B2" w:rsidP="00A850B2">
            <w:pPr>
              <w:pStyle w:val="NoSpacing"/>
              <w:rPr>
                <w:rFonts w:ascii="NTFPreCursivefk" w:hAnsi="NTFPreCursivefk"/>
                <w:szCs w:val="20"/>
              </w:rPr>
            </w:pPr>
            <w:r>
              <w:rPr>
                <w:rFonts w:ascii="NTFPreCursivefk" w:hAnsi="NTFPreCursivefk"/>
                <w:szCs w:val="20"/>
              </w:rPr>
              <w:t>Wrestle</w:t>
            </w:r>
          </w:p>
          <w:p w:rsidR="00A850B2" w:rsidRDefault="00ED36E0" w:rsidP="00A850B2">
            <w:pPr>
              <w:pStyle w:val="NoSpacing"/>
              <w:rPr>
                <w:rFonts w:ascii="NTFPreCursivefk" w:hAnsi="NTFPreCursivefk"/>
                <w:szCs w:val="20"/>
              </w:rPr>
            </w:pPr>
            <w:r>
              <w:rPr>
                <w:rFonts w:ascii="NTFPreCursivefk" w:hAnsi="NTFPreCursivefk"/>
                <w:szCs w:val="20"/>
              </w:rPr>
              <w:t>W</w:t>
            </w:r>
            <w:r w:rsidR="00A850B2">
              <w:rPr>
                <w:rFonts w:ascii="NTFPreCursivefk" w:hAnsi="NTFPreCursivefk"/>
                <w:szCs w:val="20"/>
              </w:rPr>
              <w:t>rote</w:t>
            </w:r>
            <w:r w:rsidR="00A850B2" w:rsidRPr="003807F8">
              <w:rPr>
                <w:rFonts w:ascii="NTFPreCursivefk" w:hAnsi="NTFPreCursivefk"/>
                <w:szCs w:val="20"/>
              </w:rPr>
              <w:t xml:space="preserve"> </w:t>
            </w:r>
          </w:p>
        </w:tc>
        <w:tc>
          <w:tcPr>
            <w:tcW w:w="2693" w:type="dxa"/>
          </w:tcPr>
          <w:p w:rsidR="00A850B2" w:rsidRDefault="00A850B2" w:rsidP="00A850B2">
            <w:pPr>
              <w:pStyle w:val="NoSpacing"/>
              <w:rPr>
                <w:rFonts w:ascii="NTFPreCursivefk" w:hAnsi="NTFPreCursivefk"/>
                <w:szCs w:val="20"/>
              </w:rPr>
            </w:pPr>
            <w:r>
              <w:rPr>
                <w:rFonts w:ascii="NTFPreCursivefk" w:hAnsi="NTFPreCursivefk"/>
                <w:szCs w:val="20"/>
              </w:rPr>
              <w:t>Table</w:t>
            </w:r>
          </w:p>
          <w:p w:rsidR="00A850B2" w:rsidRDefault="00A850B2" w:rsidP="00A850B2">
            <w:pPr>
              <w:pStyle w:val="NoSpacing"/>
              <w:rPr>
                <w:rFonts w:ascii="NTFPreCursivefk" w:hAnsi="NTFPreCursivefk"/>
                <w:szCs w:val="20"/>
              </w:rPr>
            </w:pPr>
            <w:r>
              <w:rPr>
                <w:rFonts w:ascii="NTFPreCursivefk" w:hAnsi="NTFPreCursivefk"/>
                <w:szCs w:val="20"/>
              </w:rPr>
              <w:t>Apple</w:t>
            </w:r>
          </w:p>
          <w:p w:rsidR="00A850B2" w:rsidRDefault="00A850B2" w:rsidP="00A850B2">
            <w:pPr>
              <w:pStyle w:val="NoSpacing"/>
              <w:rPr>
                <w:rFonts w:ascii="NTFPreCursivefk" w:hAnsi="NTFPreCursivefk"/>
                <w:szCs w:val="20"/>
              </w:rPr>
            </w:pPr>
            <w:r>
              <w:rPr>
                <w:rFonts w:ascii="NTFPreCursivefk" w:hAnsi="NTFPreCursivefk"/>
                <w:szCs w:val="20"/>
              </w:rPr>
              <w:t>Bottle</w:t>
            </w:r>
          </w:p>
          <w:p w:rsidR="00A850B2" w:rsidRDefault="00A850B2" w:rsidP="00A850B2">
            <w:pPr>
              <w:pStyle w:val="NoSpacing"/>
              <w:rPr>
                <w:rFonts w:ascii="NTFPreCursivefk" w:hAnsi="NTFPreCursivefk"/>
                <w:szCs w:val="20"/>
              </w:rPr>
            </w:pPr>
            <w:r>
              <w:rPr>
                <w:rFonts w:ascii="NTFPreCursivefk" w:hAnsi="NTFPreCursivefk"/>
                <w:szCs w:val="20"/>
              </w:rPr>
              <w:t>Little</w:t>
            </w:r>
          </w:p>
          <w:p w:rsidR="00A850B2" w:rsidRDefault="00A850B2" w:rsidP="00A850B2">
            <w:pPr>
              <w:pStyle w:val="NoSpacing"/>
              <w:rPr>
                <w:rFonts w:ascii="NTFPreCursivefk" w:hAnsi="NTFPreCursivefk"/>
                <w:szCs w:val="20"/>
              </w:rPr>
            </w:pPr>
            <w:r>
              <w:rPr>
                <w:rFonts w:ascii="NTFPreCursivefk" w:hAnsi="NTFPreCursivefk"/>
                <w:szCs w:val="20"/>
              </w:rPr>
              <w:t>Middle</w:t>
            </w:r>
          </w:p>
          <w:p w:rsidR="00A850B2" w:rsidRDefault="00A850B2" w:rsidP="00A850B2">
            <w:pPr>
              <w:pStyle w:val="NoSpacing"/>
              <w:rPr>
                <w:rFonts w:ascii="NTFPreCursivefk" w:hAnsi="NTFPreCursivefk"/>
                <w:szCs w:val="20"/>
              </w:rPr>
            </w:pPr>
            <w:r>
              <w:rPr>
                <w:rFonts w:ascii="NTFPreCursivefk" w:hAnsi="NTFPreCursivefk"/>
                <w:szCs w:val="20"/>
              </w:rPr>
              <w:t>Bubble</w:t>
            </w:r>
          </w:p>
          <w:p w:rsidR="00A850B2" w:rsidRDefault="00A850B2" w:rsidP="00A850B2">
            <w:pPr>
              <w:pStyle w:val="NoSpacing"/>
              <w:rPr>
                <w:rFonts w:ascii="NTFPreCursivefk" w:hAnsi="NTFPreCursivefk"/>
                <w:szCs w:val="20"/>
              </w:rPr>
            </w:pPr>
            <w:r>
              <w:rPr>
                <w:rFonts w:ascii="NTFPreCursivefk" w:hAnsi="NTFPreCursivefk"/>
                <w:szCs w:val="20"/>
              </w:rPr>
              <w:t>Cable</w:t>
            </w:r>
          </w:p>
          <w:p w:rsidR="00A850B2" w:rsidRDefault="00A850B2" w:rsidP="00A850B2">
            <w:pPr>
              <w:pStyle w:val="NoSpacing"/>
              <w:rPr>
                <w:rFonts w:ascii="NTFPreCursivefk" w:hAnsi="NTFPreCursivefk"/>
                <w:szCs w:val="20"/>
              </w:rPr>
            </w:pPr>
            <w:r>
              <w:rPr>
                <w:rFonts w:ascii="NTFPreCursivefk" w:hAnsi="NTFPreCursivefk"/>
                <w:szCs w:val="20"/>
              </w:rPr>
              <w:t>Uncle</w:t>
            </w:r>
          </w:p>
          <w:p w:rsidR="00A850B2" w:rsidRDefault="00A850B2" w:rsidP="00A850B2">
            <w:pPr>
              <w:pStyle w:val="NoSpacing"/>
              <w:rPr>
                <w:rFonts w:ascii="NTFPreCursivefk" w:hAnsi="NTFPreCursivefk"/>
                <w:szCs w:val="20"/>
              </w:rPr>
            </w:pPr>
            <w:r>
              <w:rPr>
                <w:rFonts w:ascii="NTFPreCursivefk" w:hAnsi="NTFPreCursivefk"/>
                <w:szCs w:val="20"/>
              </w:rPr>
              <w:t>Ankle</w:t>
            </w:r>
          </w:p>
          <w:p w:rsidR="00A850B2" w:rsidRDefault="00ED36E0" w:rsidP="00A850B2">
            <w:pPr>
              <w:pStyle w:val="NoSpacing"/>
              <w:rPr>
                <w:rFonts w:ascii="NTFPreCursivefk" w:hAnsi="NTFPreCursivefk"/>
                <w:szCs w:val="20"/>
              </w:rPr>
            </w:pPr>
            <w:r>
              <w:rPr>
                <w:rFonts w:ascii="NTFPreCursivefk" w:hAnsi="NTFPreCursivefk"/>
                <w:szCs w:val="20"/>
              </w:rPr>
              <w:t>E</w:t>
            </w:r>
            <w:r w:rsidR="00A850B2">
              <w:rPr>
                <w:rFonts w:ascii="NTFPreCursivefk" w:hAnsi="NTFPreCursivefk"/>
                <w:szCs w:val="20"/>
              </w:rPr>
              <w:t>agle</w:t>
            </w:r>
            <w:r w:rsidR="00A850B2" w:rsidRPr="003807F8">
              <w:rPr>
                <w:rFonts w:ascii="NTFPreCursivefk" w:hAnsi="NTFPreCursivefk"/>
                <w:szCs w:val="20"/>
              </w:rPr>
              <w:t xml:space="preserve"> </w:t>
            </w:r>
          </w:p>
        </w:tc>
        <w:tc>
          <w:tcPr>
            <w:tcW w:w="2127" w:type="dxa"/>
          </w:tcPr>
          <w:p w:rsidR="00A850B2" w:rsidRDefault="00A850B2" w:rsidP="00A850B2">
            <w:pPr>
              <w:pStyle w:val="NoSpacing"/>
              <w:rPr>
                <w:rFonts w:ascii="NTFPreCursivefk" w:hAnsi="NTFPreCursivefk"/>
                <w:szCs w:val="20"/>
              </w:rPr>
            </w:pPr>
            <w:r>
              <w:rPr>
                <w:rFonts w:ascii="NTFPreCursivefk" w:hAnsi="NTFPreCursivefk"/>
                <w:szCs w:val="20"/>
              </w:rPr>
              <w:t>Camel</w:t>
            </w:r>
          </w:p>
          <w:p w:rsidR="00A850B2" w:rsidRDefault="00A850B2" w:rsidP="00A850B2">
            <w:pPr>
              <w:pStyle w:val="NoSpacing"/>
              <w:rPr>
                <w:rFonts w:ascii="NTFPreCursivefk" w:hAnsi="NTFPreCursivefk"/>
                <w:szCs w:val="20"/>
              </w:rPr>
            </w:pPr>
            <w:r>
              <w:rPr>
                <w:rFonts w:ascii="NTFPreCursivefk" w:hAnsi="NTFPreCursivefk"/>
                <w:szCs w:val="20"/>
              </w:rPr>
              <w:t>Tunnel</w:t>
            </w:r>
          </w:p>
          <w:p w:rsidR="00A850B2" w:rsidRDefault="00A850B2" w:rsidP="00A850B2">
            <w:pPr>
              <w:pStyle w:val="NoSpacing"/>
              <w:rPr>
                <w:rFonts w:ascii="NTFPreCursivefk" w:hAnsi="NTFPreCursivefk"/>
                <w:szCs w:val="20"/>
              </w:rPr>
            </w:pPr>
            <w:r>
              <w:rPr>
                <w:rFonts w:ascii="NTFPreCursivefk" w:hAnsi="NTFPreCursivefk"/>
                <w:szCs w:val="20"/>
              </w:rPr>
              <w:t>Squirrel</w:t>
            </w:r>
          </w:p>
          <w:p w:rsidR="00A850B2" w:rsidRDefault="00A850B2" w:rsidP="00A850B2">
            <w:pPr>
              <w:pStyle w:val="NoSpacing"/>
              <w:rPr>
                <w:rFonts w:ascii="NTFPreCursivefk" w:hAnsi="NTFPreCursivefk"/>
                <w:szCs w:val="20"/>
              </w:rPr>
            </w:pPr>
            <w:r>
              <w:rPr>
                <w:rFonts w:ascii="NTFPreCursivefk" w:hAnsi="NTFPreCursivefk"/>
                <w:szCs w:val="20"/>
              </w:rPr>
              <w:t>Travel</w:t>
            </w:r>
          </w:p>
          <w:p w:rsidR="00A850B2" w:rsidRDefault="00A850B2" w:rsidP="00A850B2">
            <w:pPr>
              <w:pStyle w:val="NoSpacing"/>
              <w:rPr>
                <w:rFonts w:ascii="NTFPreCursivefk" w:hAnsi="NTFPreCursivefk"/>
                <w:szCs w:val="20"/>
              </w:rPr>
            </w:pPr>
            <w:r>
              <w:rPr>
                <w:rFonts w:ascii="NTFPreCursivefk" w:hAnsi="NTFPreCursivefk"/>
                <w:szCs w:val="20"/>
              </w:rPr>
              <w:t>Towel</w:t>
            </w:r>
          </w:p>
          <w:p w:rsidR="00A850B2" w:rsidRDefault="00A850B2" w:rsidP="00A850B2">
            <w:pPr>
              <w:pStyle w:val="NoSpacing"/>
              <w:rPr>
                <w:rFonts w:ascii="NTFPreCursivefk" w:hAnsi="NTFPreCursivefk"/>
                <w:szCs w:val="20"/>
              </w:rPr>
            </w:pPr>
            <w:r>
              <w:rPr>
                <w:rFonts w:ascii="NTFPreCursivefk" w:hAnsi="NTFPreCursivefk"/>
                <w:szCs w:val="20"/>
              </w:rPr>
              <w:t>Tinsel</w:t>
            </w:r>
          </w:p>
          <w:p w:rsidR="00A850B2" w:rsidRDefault="00A850B2" w:rsidP="00A850B2">
            <w:pPr>
              <w:pStyle w:val="NoSpacing"/>
              <w:rPr>
                <w:rFonts w:ascii="NTFPreCursivefk" w:hAnsi="NTFPreCursivefk"/>
                <w:szCs w:val="20"/>
              </w:rPr>
            </w:pPr>
            <w:r>
              <w:rPr>
                <w:rFonts w:ascii="NTFPreCursivefk" w:hAnsi="NTFPreCursivefk"/>
                <w:szCs w:val="20"/>
              </w:rPr>
              <w:t>Hazel</w:t>
            </w:r>
          </w:p>
          <w:p w:rsidR="00A850B2" w:rsidRDefault="00A850B2" w:rsidP="00A850B2">
            <w:pPr>
              <w:pStyle w:val="NoSpacing"/>
              <w:rPr>
                <w:rFonts w:ascii="NTFPreCursivefk" w:hAnsi="NTFPreCursivefk"/>
                <w:szCs w:val="20"/>
              </w:rPr>
            </w:pPr>
            <w:r>
              <w:rPr>
                <w:rFonts w:ascii="NTFPreCursivefk" w:hAnsi="NTFPreCursivefk"/>
                <w:szCs w:val="20"/>
              </w:rPr>
              <w:t>Vowel</w:t>
            </w:r>
          </w:p>
          <w:p w:rsidR="00A850B2" w:rsidRDefault="00A850B2" w:rsidP="00A850B2">
            <w:pPr>
              <w:pStyle w:val="NoSpacing"/>
              <w:rPr>
                <w:rFonts w:ascii="NTFPreCursivefk" w:hAnsi="NTFPreCursivefk"/>
                <w:szCs w:val="20"/>
              </w:rPr>
            </w:pPr>
            <w:r>
              <w:rPr>
                <w:rFonts w:ascii="NTFPreCursivefk" w:hAnsi="NTFPreCursivefk"/>
                <w:szCs w:val="20"/>
              </w:rPr>
              <w:t>Angel</w:t>
            </w:r>
          </w:p>
          <w:p w:rsidR="00A850B2" w:rsidRDefault="00A850B2" w:rsidP="00A850B2">
            <w:pPr>
              <w:pStyle w:val="NoSpacing"/>
              <w:rPr>
                <w:rFonts w:ascii="NTFPreCursivefk" w:hAnsi="NTFPreCursivefk"/>
                <w:szCs w:val="20"/>
              </w:rPr>
            </w:pPr>
            <w:r>
              <w:rPr>
                <w:rFonts w:ascii="NTFPreCursivefk" w:hAnsi="NTFPreCursivefk"/>
                <w:szCs w:val="20"/>
              </w:rPr>
              <w:t>Jewel</w:t>
            </w:r>
          </w:p>
        </w:tc>
        <w:tc>
          <w:tcPr>
            <w:tcW w:w="2251" w:type="dxa"/>
          </w:tcPr>
          <w:p w:rsidR="00A850B2" w:rsidRDefault="00A850B2" w:rsidP="00A850B2">
            <w:pPr>
              <w:pStyle w:val="NoSpacing"/>
              <w:rPr>
                <w:rFonts w:ascii="NTFPreCursivefk" w:hAnsi="NTFPreCursivefk"/>
                <w:szCs w:val="20"/>
              </w:rPr>
            </w:pPr>
            <w:r>
              <w:rPr>
                <w:rFonts w:ascii="NTFPreCursivefk" w:hAnsi="NTFPreCursivefk"/>
                <w:szCs w:val="20"/>
              </w:rPr>
              <w:t>Medal</w:t>
            </w:r>
          </w:p>
          <w:p w:rsidR="00A850B2" w:rsidRDefault="00A850B2" w:rsidP="00A850B2">
            <w:pPr>
              <w:pStyle w:val="NoSpacing"/>
              <w:rPr>
                <w:rFonts w:ascii="NTFPreCursivefk" w:hAnsi="NTFPreCursivefk"/>
                <w:szCs w:val="20"/>
              </w:rPr>
            </w:pPr>
            <w:r>
              <w:rPr>
                <w:rFonts w:ascii="NTFPreCursivefk" w:hAnsi="NTFPreCursivefk"/>
                <w:szCs w:val="20"/>
              </w:rPr>
              <w:t>Petal</w:t>
            </w:r>
          </w:p>
          <w:p w:rsidR="00A850B2" w:rsidRDefault="00A850B2" w:rsidP="00A850B2">
            <w:pPr>
              <w:pStyle w:val="NoSpacing"/>
              <w:rPr>
                <w:rFonts w:ascii="NTFPreCursivefk" w:hAnsi="NTFPreCursivefk"/>
                <w:szCs w:val="20"/>
              </w:rPr>
            </w:pPr>
            <w:r>
              <w:rPr>
                <w:rFonts w:ascii="NTFPreCursivefk" w:hAnsi="NTFPreCursivefk"/>
                <w:szCs w:val="20"/>
              </w:rPr>
              <w:t>Capital</w:t>
            </w:r>
          </w:p>
          <w:p w:rsidR="00A850B2" w:rsidRDefault="00A850B2" w:rsidP="00A850B2">
            <w:pPr>
              <w:pStyle w:val="NoSpacing"/>
              <w:rPr>
                <w:rFonts w:ascii="NTFPreCursivefk" w:hAnsi="NTFPreCursivefk"/>
                <w:szCs w:val="20"/>
              </w:rPr>
            </w:pPr>
            <w:r>
              <w:rPr>
                <w:rFonts w:ascii="NTFPreCursivefk" w:hAnsi="NTFPreCursivefk"/>
                <w:szCs w:val="20"/>
              </w:rPr>
              <w:t>Hospital</w:t>
            </w:r>
          </w:p>
          <w:p w:rsidR="00A850B2" w:rsidRDefault="00A850B2" w:rsidP="00A850B2">
            <w:pPr>
              <w:pStyle w:val="NoSpacing"/>
              <w:rPr>
                <w:rFonts w:ascii="NTFPreCursivefk" w:hAnsi="NTFPreCursivefk"/>
                <w:szCs w:val="20"/>
              </w:rPr>
            </w:pPr>
            <w:r>
              <w:rPr>
                <w:rFonts w:ascii="NTFPreCursivefk" w:hAnsi="NTFPreCursivefk"/>
                <w:szCs w:val="20"/>
              </w:rPr>
              <w:t>Animal</w:t>
            </w:r>
          </w:p>
          <w:p w:rsidR="00A850B2" w:rsidRDefault="00A850B2" w:rsidP="00A850B2">
            <w:pPr>
              <w:pStyle w:val="NoSpacing"/>
              <w:rPr>
                <w:rFonts w:ascii="NTFPreCursivefk" w:hAnsi="NTFPreCursivefk"/>
                <w:szCs w:val="20"/>
              </w:rPr>
            </w:pPr>
            <w:r>
              <w:rPr>
                <w:rFonts w:ascii="NTFPreCursivefk" w:hAnsi="NTFPreCursivefk"/>
                <w:szCs w:val="20"/>
              </w:rPr>
              <w:t>Equal</w:t>
            </w:r>
          </w:p>
          <w:p w:rsidR="00A850B2" w:rsidRDefault="00A850B2" w:rsidP="00A850B2">
            <w:pPr>
              <w:pStyle w:val="NoSpacing"/>
              <w:rPr>
                <w:rFonts w:ascii="NTFPreCursivefk" w:hAnsi="NTFPreCursivefk"/>
                <w:szCs w:val="20"/>
              </w:rPr>
            </w:pPr>
            <w:r>
              <w:rPr>
                <w:rFonts w:ascii="NTFPreCursivefk" w:hAnsi="NTFPreCursivefk"/>
                <w:szCs w:val="20"/>
              </w:rPr>
              <w:t>Final</w:t>
            </w:r>
          </w:p>
          <w:p w:rsidR="00A850B2" w:rsidRDefault="00A850B2" w:rsidP="00A850B2">
            <w:pPr>
              <w:pStyle w:val="NoSpacing"/>
              <w:rPr>
                <w:rFonts w:ascii="NTFPreCursivefk" w:hAnsi="NTFPreCursivefk"/>
                <w:szCs w:val="20"/>
              </w:rPr>
            </w:pPr>
            <w:r>
              <w:rPr>
                <w:rFonts w:ascii="NTFPreCursivefk" w:hAnsi="NTFPreCursivefk"/>
                <w:szCs w:val="20"/>
              </w:rPr>
              <w:t>Pedal</w:t>
            </w:r>
          </w:p>
          <w:p w:rsidR="00A850B2" w:rsidRDefault="00A850B2" w:rsidP="00A850B2">
            <w:pPr>
              <w:pStyle w:val="NoSpacing"/>
              <w:rPr>
                <w:rFonts w:ascii="NTFPreCursivefk" w:hAnsi="NTFPreCursivefk"/>
                <w:szCs w:val="20"/>
              </w:rPr>
            </w:pPr>
            <w:r>
              <w:rPr>
                <w:rFonts w:ascii="NTFPreCursivefk" w:hAnsi="NTFPreCursivefk"/>
                <w:szCs w:val="20"/>
              </w:rPr>
              <w:t>Local</w:t>
            </w:r>
          </w:p>
          <w:p w:rsidR="00A850B2" w:rsidRDefault="00A850B2" w:rsidP="00A850B2">
            <w:pPr>
              <w:pStyle w:val="NoSpacing"/>
              <w:rPr>
                <w:rFonts w:ascii="NTFPreCursivefk" w:hAnsi="NTFPreCursivefk"/>
                <w:szCs w:val="20"/>
              </w:rPr>
            </w:pPr>
            <w:r>
              <w:rPr>
                <w:rFonts w:ascii="NTFPreCursivefk" w:hAnsi="NTFPreCursivefk"/>
                <w:szCs w:val="20"/>
              </w:rPr>
              <w:t xml:space="preserve">Magical </w:t>
            </w:r>
          </w:p>
        </w:tc>
        <w:tc>
          <w:tcPr>
            <w:tcW w:w="2156" w:type="dxa"/>
            <w:gridSpan w:val="2"/>
          </w:tcPr>
          <w:p w:rsidR="00A850B2" w:rsidRDefault="00A850B2" w:rsidP="00A850B2">
            <w:pPr>
              <w:pStyle w:val="NoSpacing"/>
              <w:rPr>
                <w:rFonts w:ascii="NTFPreCursivefk" w:hAnsi="NTFPreCursivefk"/>
                <w:szCs w:val="20"/>
              </w:rPr>
            </w:pPr>
            <w:r>
              <w:rPr>
                <w:rFonts w:ascii="NTFPreCursivefk" w:hAnsi="NTFPreCursivefk"/>
                <w:szCs w:val="20"/>
              </w:rPr>
              <w:t>Pencil</w:t>
            </w:r>
          </w:p>
          <w:p w:rsidR="00A850B2" w:rsidRDefault="00A850B2" w:rsidP="00A850B2">
            <w:pPr>
              <w:pStyle w:val="NoSpacing"/>
              <w:rPr>
                <w:rFonts w:ascii="NTFPreCursivefk" w:hAnsi="NTFPreCursivefk"/>
                <w:szCs w:val="20"/>
              </w:rPr>
            </w:pPr>
            <w:r>
              <w:rPr>
                <w:rFonts w:ascii="NTFPreCursivefk" w:hAnsi="NTFPreCursivefk"/>
                <w:szCs w:val="20"/>
              </w:rPr>
              <w:t>Fossil</w:t>
            </w:r>
          </w:p>
          <w:p w:rsidR="00A850B2" w:rsidRDefault="00A850B2" w:rsidP="00A850B2">
            <w:pPr>
              <w:pStyle w:val="NoSpacing"/>
              <w:rPr>
                <w:rFonts w:ascii="NTFPreCursivefk" w:hAnsi="NTFPreCursivefk"/>
                <w:szCs w:val="20"/>
              </w:rPr>
            </w:pPr>
            <w:r>
              <w:rPr>
                <w:rFonts w:ascii="NTFPreCursivefk" w:hAnsi="NTFPreCursivefk"/>
                <w:szCs w:val="20"/>
              </w:rPr>
              <w:t>Nostril</w:t>
            </w:r>
          </w:p>
          <w:p w:rsidR="00A850B2" w:rsidRDefault="00A850B2" w:rsidP="00A850B2">
            <w:pPr>
              <w:pStyle w:val="NoSpacing"/>
              <w:rPr>
                <w:rFonts w:ascii="NTFPreCursivefk" w:hAnsi="NTFPreCursivefk"/>
                <w:szCs w:val="20"/>
              </w:rPr>
            </w:pPr>
            <w:r>
              <w:rPr>
                <w:rFonts w:ascii="NTFPreCursivefk" w:hAnsi="NTFPreCursivefk"/>
                <w:szCs w:val="20"/>
              </w:rPr>
              <w:t>Pupil</w:t>
            </w:r>
          </w:p>
          <w:p w:rsidR="00A850B2" w:rsidRDefault="00A850B2" w:rsidP="00A850B2">
            <w:pPr>
              <w:pStyle w:val="NoSpacing"/>
              <w:rPr>
                <w:rFonts w:ascii="NTFPreCursivefk" w:hAnsi="NTFPreCursivefk"/>
                <w:szCs w:val="20"/>
              </w:rPr>
            </w:pPr>
            <w:r>
              <w:rPr>
                <w:rFonts w:ascii="NTFPreCursivefk" w:hAnsi="NTFPreCursivefk"/>
                <w:szCs w:val="20"/>
              </w:rPr>
              <w:t>April</w:t>
            </w:r>
          </w:p>
          <w:p w:rsidR="00A850B2" w:rsidRDefault="00A850B2" w:rsidP="00A850B2">
            <w:pPr>
              <w:pStyle w:val="NoSpacing"/>
              <w:rPr>
                <w:rFonts w:ascii="NTFPreCursivefk" w:hAnsi="NTFPreCursivefk"/>
                <w:szCs w:val="20"/>
              </w:rPr>
            </w:pPr>
            <w:r>
              <w:rPr>
                <w:rFonts w:ascii="NTFPreCursivefk" w:hAnsi="NTFPreCursivefk"/>
                <w:szCs w:val="20"/>
              </w:rPr>
              <w:t>Gerbil</w:t>
            </w:r>
          </w:p>
          <w:p w:rsidR="00A850B2" w:rsidRDefault="00A850B2" w:rsidP="00A850B2">
            <w:pPr>
              <w:pStyle w:val="NoSpacing"/>
              <w:rPr>
                <w:rFonts w:ascii="NTFPreCursivefk" w:hAnsi="NTFPreCursivefk"/>
                <w:szCs w:val="20"/>
              </w:rPr>
            </w:pPr>
            <w:r>
              <w:rPr>
                <w:rFonts w:ascii="NTFPreCursivefk" w:hAnsi="NTFPreCursivefk"/>
                <w:szCs w:val="20"/>
              </w:rPr>
              <w:t>Lentil</w:t>
            </w:r>
          </w:p>
          <w:p w:rsidR="00A850B2" w:rsidRDefault="00A850B2" w:rsidP="00A850B2">
            <w:pPr>
              <w:pStyle w:val="NoSpacing"/>
              <w:rPr>
                <w:rFonts w:ascii="NTFPreCursivefk" w:hAnsi="NTFPreCursivefk"/>
                <w:szCs w:val="20"/>
              </w:rPr>
            </w:pPr>
            <w:r>
              <w:rPr>
                <w:rFonts w:ascii="NTFPreCursivefk" w:hAnsi="NTFPreCursivefk"/>
                <w:szCs w:val="20"/>
              </w:rPr>
              <w:t>Evil</w:t>
            </w:r>
          </w:p>
          <w:p w:rsidR="00A850B2" w:rsidRDefault="00A850B2" w:rsidP="00A850B2">
            <w:pPr>
              <w:pStyle w:val="NoSpacing"/>
              <w:rPr>
                <w:rFonts w:ascii="NTFPreCursivefk" w:hAnsi="NTFPreCursivefk"/>
                <w:szCs w:val="20"/>
              </w:rPr>
            </w:pPr>
            <w:r>
              <w:rPr>
                <w:rFonts w:ascii="NTFPreCursivefk" w:hAnsi="NTFPreCursivefk"/>
                <w:szCs w:val="20"/>
              </w:rPr>
              <w:t>Anvil</w:t>
            </w:r>
          </w:p>
          <w:p w:rsidR="00A850B2" w:rsidRDefault="00A850B2" w:rsidP="00A850B2">
            <w:pPr>
              <w:pStyle w:val="NoSpacing"/>
              <w:rPr>
                <w:rFonts w:ascii="NTFPreCursivefk" w:hAnsi="NTFPreCursivefk"/>
                <w:szCs w:val="20"/>
              </w:rPr>
            </w:pPr>
            <w:r>
              <w:rPr>
                <w:rFonts w:ascii="NTFPreCursivefk" w:hAnsi="NTFPreCursivefk"/>
                <w:szCs w:val="20"/>
              </w:rPr>
              <w:t>Basil</w:t>
            </w:r>
          </w:p>
        </w:tc>
        <w:tc>
          <w:tcPr>
            <w:tcW w:w="2401" w:type="dxa"/>
            <w:gridSpan w:val="2"/>
          </w:tcPr>
          <w:p w:rsidR="00A850B2" w:rsidRDefault="00A850B2" w:rsidP="00A850B2">
            <w:pPr>
              <w:pStyle w:val="NoSpacing"/>
              <w:rPr>
                <w:rFonts w:ascii="NTFPreCursivefk" w:hAnsi="NTFPreCursivefk"/>
                <w:szCs w:val="20"/>
              </w:rPr>
            </w:pPr>
            <w:r>
              <w:rPr>
                <w:rFonts w:ascii="NTFPreCursivefk" w:hAnsi="NTFPreCursivefk"/>
                <w:szCs w:val="20"/>
              </w:rPr>
              <w:t>Wild</w:t>
            </w:r>
          </w:p>
          <w:p w:rsidR="00A850B2" w:rsidRDefault="00A850B2" w:rsidP="00A850B2">
            <w:pPr>
              <w:pStyle w:val="NoSpacing"/>
              <w:rPr>
                <w:rFonts w:ascii="NTFPreCursivefk" w:hAnsi="NTFPreCursivefk"/>
                <w:szCs w:val="20"/>
              </w:rPr>
            </w:pPr>
            <w:r>
              <w:rPr>
                <w:rFonts w:ascii="NTFPreCursivefk" w:hAnsi="NTFPreCursivefk"/>
                <w:szCs w:val="20"/>
              </w:rPr>
              <w:t>Climb</w:t>
            </w:r>
          </w:p>
          <w:p w:rsidR="00A850B2" w:rsidRDefault="00A850B2" w:rsidP="00A850B2">
            <w:pPr>
              <w:pStyle w:val="NoSpacing"/>
              <w:rPr>
                <w:rFonts w:ascii="NTFPreCursivefk" w:hAnsi="NTFPreCursivefk"/>
                <w:szCs w:val="20"/>
              </w:rPr>
            </w:pPr>
            <w:r>
              <w:rPr>
                <w:rFonts w:ascii="NTFPreCursivefk" w:hAnsi="NTFPreCursivefk"/>
                <w:szCs w:val="20"/>
              </w:rPr>
              <w:t>Most</w:t>
            </w:r>
          </w:p>
          <w:p w:rsidR="00A850B2" w:rsidRDefault="00A850B2" w:rsidP="00A850B2">
            <w:pPr>
              <w:pStyle w:val="NoSpacing"/>
              <w:rPr>
                <w:rFonts w:ascii="NTFPreCursivefk" w:hAnsi="NTFPreCursivefk"/>
                <w:szCs w:val="20"/>
              </w:rPr>
            </w:pPr>
            <w:r>
              <w:rPr>
                <w:rFonts w:ascii="NTFPreCursivefk" w:hAnsi="NTFPreCursivefk"/>
                <w:szCs w:val="20"/>
              </w:rPr>
              <w:t>Only</w:t>
            </w:r>
          </w:p>
          <w:p w:rsidR="00A850B2" w:rsidRDefault="00A850B2" w:rsidP="00A850B2">
            <w:pPr>
              <w:pStyle w:val="NoSpacing"/>
              <w:rPr>
                <w:rFonts w:ascii="NTFPreCursivefk" w:hAnsi="NTFPreCursivefk"/>
                <w:szCs w:val="20"/>
              </w:rPr>
            </w:pPr>
            <w:r>
              <w:rPr>
                <w:rFonts w:ascii="NTFPreCursivefk" w:hAnsi="NTFPreCursivefk"/>
                <w:szCs w:val="20"/>
              </w:rPr>
              <w:t>Both</w:t>
            </w:r>
          </w:p>
          <w:p w:rsidR="00A850B2" w:rsidRDefault="00A850B2" w:rsidP="00A850B2">
            <w:pPr>
              <w:pStyle w:val="NoSpacing"/>
              <w:rPr>
                <w:rFonts w:ascii="NTFPreCursivefk" w:hAnsi="NTFPreCursivefk"/>
                <w:szCs w:val="20"/>
              </w:rPr>
            </w:pPr>
            <w:r>
              <w:rPr>
                <w:rFonts w:ascii="NTFPreCursivefk" w:hAnsi="NTFPreCursivefk"/>
                <w:szCs w:val="20"/>
              </w:rPr>
              <w:t>Old</w:t>
            </w:r>
          </w:p>
          <w:p w:rsidR="00A850B2" w:rsidRDefault="00A850B2" w:rsidP="00A850B2">
            <w:pPr>
              <w:pStyle w:val="NoSpacing"/>
              <w:rPr>
                <w:rFonts w:ascii="NTFPreCursivefk" w:hAnsi="NTFPreCursivefk"/>
                <w:szCs w:val="20"/>
              </w:rPr>
            </w:pPr>
            <w:r>
              <w:rPr>
                <w:rFonts w:ascii="NTFPreCursivefk" w:hAnsi="NTFPreCursivefk"/>
                <w:szCs w:val="20"/>
              </w:rPr>
              <w:t>Cold</w:t>
            </w:r>
          </w:p>
          <w:p w:rsidR="00A850B2" w:rsidRDefault="00A850B2" w:rsidP="00A850B2">
            <w:pPr>
              <w:pStyle w:val="NoSpacing"/>
              <w:rPr>
                <w:rFonts w:ascii="NTFPreCursivefk" w:hAnsi="NTFPreCursivefk"/>
                <w:szCs w:val="20"/>
              </w:rPr>
            </w:pPr>
            <w:r>
              <w:rPr>
                <w:rFonts w:ascii="NTFPreCursivefk" w:hAnsi="NTFPreCursivefk"/>
                <w:szCs w:val="20"/>
              </w:rPr>
              <w:t>Gold</w:t>
            </w:r>
          </w:p>
          <w:p w:rsidR="00A850B2" w:rsidRDefault="00A850B2" w:rsidP="00A850B2">
            <w:pPr>
              <w:pStyle w:val="NoSpacing"/>
              <w:rPr>
                <w:rFonts w:ascii="NTFPreCursivefk" w:hAnsi="NTFPreCursivefk"/>
                <w:szCs w:val="20"/>
              </w:rPr>
            </w:pPr>
            <w:r>
              <w:rPr>
                <w:rFonts w:ascii="NTFPreCursivefk" w:hAnsi="NTFPreCursivefk"/>
                <w:szCs w:val="20"/>
              </w:rPr>
              <w:t>Hold</w:t>
            </w:r>
          </w:p>
          <w:p w:rsidR="00A850B2" w:rsidRDefault="00A850B2" w:rsidP="00A850B2">
            <w:pPr>
              <w:pStyle w:val="NoSpacing"/>
              <w:rPr>
                <w:rFonts w:ascii="NTFPreCursivefk" w:hAnsi="NTFPreCursivefk"/>
                <w:szCs w:val="20"/>
              </w:rPr>
            </w:pPr>
            <w:r>
              <w:rPr>
                <w:rFonts w:ascii="NTFPreCursivefk" w:hAnsi="NTFPreCursivefk"/>
                <w:szCs w:val="20"/>
              </w:rPr>
              <w:t xml:space="preserve">Told </w:t>
            </w:r>
          </w:p>
        </w:tc>
      </w:tr>
      <w:tr w:rsidR="0072742D" w:rsidRPr="003807F8" w:rsidTr="00A850B2">
        <w:trPr>
          <w:trHeight w:val="700"/>
        </w:trPr>
        <w:tc>
          <w:tcPr>
            <w:tcW w:w="1276" w:type="dxa"/>
            <w:vMerge w:val="restart"/>
            <w:shd w:val="clear" w:color="auto" w:fill="FFFF00"/>
          </w:tcPr>
          <w:p w:rsidR="0072742D" w:rsidRPr="003807F8" w:rsidRDefault="0072742D" w:rsidP="00A850B2">
            <w:pPr>
              <w:pStyle w:val="NoSpacing"/>
              <w:rPr>
                <w:rFonts w:ascii="NTFPreCursivefk" w:eastAsia="Calibri" w:hAnsi="NTFPreCursivefk" w:cs="Times New Roman"/>
                <w:szCs w:val="20"/>
              </w:rPr>
            </w:pPr>
            <w:r w:rsidRPr="003807F8">
              <w:rPr>
                <w:rFonts w:ascii="NTFPreCursivefk" w:eastAsia="Calibri" w:hAnsi="NTFPreCursivefk" w:cs="Times New Roman"/>
                <w:noProof/>
                <w:szCs w:val="20"/>
              </w:rPr>
              <mc:AlternateContent>
                <mc:Choice Requires="wps">
                  <w:drawing>
                    <wp:anchor distT="45720" distB="45720" distL="114300" distR="114300" simplePos="0" relativeHeight="251661312" behindDoc="0" locked="0" layoutInCell="1" allowOverlap="1" wp14:anchorId="45A80E80" wp14:editId="5B412109">
                      <wp:simplePos x="0" y="0"/>
                      <wp:positionH relativeFrom="column">
                        <wp:posOffset>391795</wp:posOffset>
                      </wp:positionH>
                      <wp:positionV relativeFrom="paragraph">
                        <wp:posOffset>5765800</wp:posOffset>
                      </wp:positionV>
                      <wp:extent cx="3303270" cy="1309816"/>
                      <wp:effectExtent l="0" t="0" r="11430" b="2413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3270" cy="1309816"/>
                              </a:xfrm>
                              <a:prstGeom prst="rect">
                                <a:avLst/>
                              </a:prstGeom>
                              <a:solidFill>
                                <a:srgbClr val="FFFFFF"/>
                              </a:solidFill>
                              <a:ln w="9525">
                                <a:solidFill>
                                  <a:srgbClr val="000000"/>
                                </a:solidFill>
                                <a:miter lim="800000"/>
                                <a:headEnd/>
                                <a:tailEnd/>
                              </a:ln>
                            </wps:spPr>
                            <wps:txbx>
                              <w:txbxContent>
                                <w:p w:rsidR="0072742D" w:rsidRDefault="0072742D" w:rsidP="00D560BF">
                                  <w:r>
                                    <w:t xml:space="preserve">Other great websites for home learning:  </w:t>
                                  </w:r>
                                  <w:hyperlink r:id="rId4" w:history="1">
                                    <w:r w:rsidRPr="000F48DD">
                                      <w:rPr>
                                        <w:rStyle w:val="Hyperlink"/>
                                      </w:rPr>
                                      <w:t>https://ttrockstars.com/</w:t>
                                    </w:r>
                                  </w:hyperlink>
                                </w:p>
                                <w:p w:rsidR="0072742D" w:rsidRDefault="00A03EAE" w:rsidP="00D560BF">
                                  <w:pPr>
                                    <w:rPr>
                                      <w:rStyle w:val="Hyperlink"/>
                                    </w:rPr>
                                  </w:pPr>
                                  <w:hyperlink r:id="rId5" w:history="1">
                                    <w:r w:rsidR="0072742D">
                                      <w:rPr>
                                        <w:rStyle w:val="Hyperlink"/>
                                      </w:rPr>
                                      <w:t>https://www.spellingshed.com/en-gb/index.html</w:t>
                                    </w:r>
                                  </w:hyperlink>
                                </w:p>
                                <w:p w:rsidR="0072742D" w:rsidRDefault="00A03EAE" w:rsidP="00D560BF">
                                  <w:hyperlink r:id="rId6" w:history="1">
                                    <w:r w:rsidR="0072742D" w:rsidRPr="00586D82">
                                      <w:rPr>
                                        <w:rStyle w:val="Hyperlink"/>
                                      </w:rPr>
                                      <w:t>https://www.topmarks.co.uk/maths-games/5-7-years/counting</w:t>
                                    </w:r>
                                  </w:hyperlink>
                                </w:p>
                                <w:p w:rsidR="0072742D" w:rsidRDefault="0072742D" w:rsidP="00D560B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A80E80" id="_x0000_t202" coordsize="21600,21600" o:spt="202" path="m,l,21600r21600,l21600,xe">
                      <v:stroke joinstyle="miter"/>
                      <v:path gradientshapeok="t" o:connecttype="rect"/>
                    </v:shapetype>
                    <v:shape id="Text Box 2" o:spid="_x0000_s1026" type="#_x0000_t202" style="position:absolute;margin-left:30.85pt;margin-top:454pt;width:260.1pt;height:103.1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">
                      <v:textbox>
                        <w:txbxContent>
                          <w:p w:rsidR="0072742D" w:rsidRDefault="0072742D" w:rsidP="00D560BF">
                            <w:r>
                              <w:t xml:space="preserve">Other great websites for home learning:  </w:t>
                            </w:r>
                            <w:hyperlink r:id="rId7" w:history="1">
                              <w:r w:rsidRPr="000F48DD">
                                <w:rPr>
                                  <w:rStyle w:val="Hyperlink"/>
                                </w:rPr>
                                <w:t>https://ttrockstars.com/</w:t>
                              </w:r>
                            </w:hyperlink>
                          </w:p>
                          <w:p w:rsidR="0072742D" w:rsidRDefault="0072742D" w:rsidP="00D560BF">
                            <w:pPr>
                              <w:rPr>
                                <w:rStyle w:val="Hyperlink"/>
                              </w:rPr>
                            </w:pPr>
                            <w:hyperlink r:id="rId8" w:history="1">
                              <w:r>
                                <w:rPr>
                                  <w:rStyle w:val="Hyperlink"/>
                                </w:rPr>
                                <w:t>https://www.spellingshed.com/en-gb/index.html</w:t>
                              </w:r>
                            </w:hyperlink>
                          </w:p>
                          <w:p w:rsidR="0072742D" w:rsidRDefault="0072742D" w:rsidP="00D560BF">
                            <w:hyperlink r:id="rId9" w:history="1">
                              <w:r w:rsidRPr="00586D82">
                                <w:rPr>
                                  <w:rStyle w:val="Hyperlink"/>
                                </w:rPr>
                                <w:t>https://www.topmarks.co.uk/maths-games/5-7-years/counting</w:t>
                              </w:r>
                            </w:hyperlink>
                          </w:p>
                          <w:p w:rsidR="0072742D" w:rsidRDefault="0072742D" w:rsidP="00D560BF"/>
                        </w:txbxContent>
                      </v:textbox>
                    </v:shape>
                  </w:pict>
                </mc:Fallback>
              </mc:AlternateContent>
            </w:r>
            <w:r w:rsidRPr="003807F8">
              <w:rPr>
                <w:rFonts w:ascii="NTFPreCursivefk" w:eastAsia="Calibri" w:hAnsi="NTFPreCursivefk" w:cs="Times New Roman"/>
                <w:szCs w:val="20"/>
              </w:rPr>
              <w:t xml:space="preserve">Topic </w:t>
            </w:r>
          </w:p>
        </w:tc>
        <w:tc>
          <w:tcPr>
            <w:tcW w:w="13891" w:type="dxa"/>
            <w:gridSpan w:val="8"/>
          </w:tcPr>
          <w:p w:rsidR="0072742D" w:rsidRPr="003807F8" w:rsidRDefault="0072742D" w:rsidP="00A850B2">
            <w:pPr>
              <w:rPr>
                <w:rFonts w:ascii="NTFPreCursivefk" w:hAnsi="NTFPreCursivefk"/>
                <w:szCs w:val="20"/>
              </w:rPr>
            </w:pPr>
            <w:r w:rsidRPr="003807F8">
              <w:rPr>
                <w:rFonts w:ascii="NTFPreCursivefk" w:hAnsi="NTFPreCursivefk"/>
                <w:szCs w:val="20"/>
              </w:rPr>
              <w:t>All the following home learning activities are optional, please chose one or two per week (in any order) to enjoy! We would love to see your creativity and how you interpret each task. Please complete all learning in your home learning book. Also, you are more than welcome to bring in anything you make to put up on our Topic display area.</w:t>
            </w:r>
          </w:p>
        </w:tc>
      </w:tr>
      <w:tr w:rsidR="00A850B2" w:rsidRPr="003807F8" w:rsidTr="00A850B2">
        <w:trPr>
          <w:trHeight w:val="353"/>
        </w:trPr>
        <w:tc>
          <w:tcPr>
            <w:tcW w:w="1276" w:type="dxa"/>
            <w:vMerge/>
            <w:shd w:val="clear" w:color="auto" w:fill="FFFF00"/>
          </w:tcPr>
          <w:p w:rsidR="00A850B2" w:rsidRPr="003807F8" w:rsidRDefault="00A850B2" w:rsidP="00A850B2">
            <w:pPr>
              <w:pStyle w:val="NoSpacing"/>
              <w:rPr>
                <w:rFonts w:ascii="NTFPreCursivefk" w:eastAsia="Calibri" w:hAnsi="NTFPreCursivefk" w:cs="Times New Roman"/>
                <w:szCs w:val="20"/>
              </w:rPr>
            </w:pPr>
          </w:p>
        </w:tc>
        <w:tc>
          <w:tcPr>
            <w:tcW w:w="2263" w:type="dxa"/>
          </w:tcPr>
          <w:p w:rsidR="00A850B2" w:rsidRDefault="00A850B2" w:rsidP="00A850B2">
            <w:pPr>
              <w:pStyle w:val="NoSpacing"/>
              <w:rPr>
                <w:rFonts w:ascii="NTFPreCursivefk" w:hAnsi="NTFPreCursivefk"/>
                <w:szCs w:val="20"/>
              </w:rPr>
            </w:pPr>
            <w:r w:rsidRPr="000E38E4">
              <w:rPr>
                <w:rFonts w:ascii="NTFPreCursivefk" w:hAnsi="NTFPreCursivefk"/>
                <w:szCs w:val="20"/>
              </w:rPr>
              <w:t>Design a</w:t>
            </w:r>
            <w:r>
              <w:rPr>
                <w:rFonts w:ascii="NTFPreCursivefk" w:hAnsi="NTFPreCursivefk"/>
                <w:szCs w:val="20"/>
              </w:rPr>
              <w:t>nd</w:t>
            </w:r>
            <w:r w:rsidRPr="000E38E4">
              <w:rPr>
                <w:rFonts w:ascii="NTFPreCursivefk" w:hAnsi="NTFPreCursivefk"/>
                <w:szCs w:val="20"/>
              </w:rPr>
              <w:t xml:space="preserve"> build</w:t>
            </w:r>
            <w:r>
              <w:rPr>
                <w:rFonts w:ascii="NTFPreCursivefk" w:hAnsi="NTFPreCursivefk"/>
                <w:szCs w:val="20"/>
              </w:rPr>
              <w:t xml:space="preserve"> a toy of your choice.</w:t>
            </w:r>
          </w:p>
          <w:p w:rsidR="00A850B2" w:rsidRDefault="00A850B2" w:rsidP="00A850B2">
            <w:pPr>
              <w:pStyle w:val="NoSpacing"/>
              <w:rPr>
                <w:rFonts w:ascii="NTFPreCursivefk" w:hAnsi="NTFPreCursivefk"/>
                <w:szCs w:val="20"/>
              </w:rPr>
            </w:pPr>
            <w:r>
              <w:rPr>
                <w:rFonts w:ascii="NTFPreCursivefk" w:hAnsi="NTFPreCursivefk"/>
                <w:szCs w:val="20"/>
              </w:rPr>
              <w:t>Think about what you will make it from.</w:t>
            </w:r>
          </w:p>
          <w:p w:rsidR="00A850B2" w:rsidRPr="000E38E4" w:rsidRDefault="00A850B2" w:rsidP="00A850B2">
            <w:pPr>
              <w:pStyle w:val="NoSpacing"/>
              <w:rPr>
                <w:rFonts w:ascii="NTFPreCursivefk" w:hAnsi="NTFPreCursivefk"/>
                <w:szCs w:val="20"/>
              </w:rPr>
            </w:pPr>
          </w:p>
          <w:p w:rsidR="00A850B2" w:rsidRPr="000E38E4" w:rsidRDefault="00A850B2" w:rsidP="00A850B2">
            <w:pPr>
              <w:rPr>
                <w:rFonts w:ascii="NTFPreCursivefk" w:hAnsi="NTFPreCursivefk"/>
                <w:szCs w:val="20"/>
              </w:rPr>
            </w:pPr>
            <w:r w:rsidRPr="000E38E4">
              <w:rPr>
                <w:rFonts w:ascii="NTFPreCursivefk" w:hAnsi="NTFPreCursivefk"/>
                <w:szCs w:val="20"/>
              </w:rPr>
              <w:t>Why have you chosen to use those materials?</w:t>
            </w:r>
          </w:p>
        </w:tc>
        <w:tc>
          <w:tcPr>
            <w:tcW w:w="2693" w:type="dxa"/>
          </w:tcPr>
          <w:p w:rsidR="00A850B2" w:rsidRDefault="00A850B2" w:rsidP="00A850B2">
            <w:pPr>
              <w:pStyle w:val="NoSpacing"/>
              <w:rPr>
                <w:rFonts w:ascii="NTFPreCursivefk" w:hAnsi="NTFPreCursivefk"/>
                <w:szCs w:val="20"/>
              </w:rPr>
            </w:pPr>
            <w:r w:rsidRPr="000E38E4">
              <w:rPr>
                <w:rFonts w:ascii="NTFPreCursivefk" w:hAnsi="NTFPreCursivefk"/>
                <w:szCs w:val="20"/>
              </w:rPr>
              <w:t xml:space="preserve">Write a story about a </w:t>
            </w:r>
            <w:r>
              <w:rPr>
                <w:rFonts w:ascii="NTFPreCursivefk" w:hAnsi="NTFPreCursivefk"/>
                <w:szCs w:val="20"/>
              </w:rPr>
              <w:t>toy who goes on an adventure.</w:t>
            </w:r>
          </w:p>
          <w:p w:rsidR="00A850B2" w:rsidRPr="000E38E4" w:rsidRDefault="00A850B2" w:rsidP="00A850B2">
            <w:pPr>
              <w:pStyle w:val="NoSpacing"/>
              <w:rPr>
                <w:rFonts w:ascii="NTFPreCursivefk" w:hAnsi="NTFPreCursivefk"/>
                <w:szCs w:val="20"/>
              </w:rPr>
            </w:pPr>
            <w:r>
              <w:rPr>
                <w:rFonts w:ascii="NTFPreCursivefk" w:hAnsi="NTFPreCursivefk"/>
                <w:szCs w:val="20"/>
              </w:rPr>
              <w:t>Use Toy Story for inspiration.</w:t>
            </w:r>
          </w:p>
        </w:tc>
        <w:tc>
          <w:tcPr>
            <w:tcW w:w="2127" w:type="dxa"/>
          </w:tcPr>
          <w:p w:rsidR="00A850B2" w:rsidRPr="000E38E4" w:rsidRDefault="00A850B2" w:rsidP="00A850B2">
            <w:pPr>
              <w:rPr>
                <w:rFonts w:ascii="NTFPreCursivefk" w:hAnsi="NTFPreCursivefk"/>
                <w:szCs w:val="20"/>
              </w:rPr>
            </w:pPr>
            <w:r>
              <w:rPr>
                <w:rFonts w:ascii="NTFPreCursivefk" w:hAnsi="NTFPreCursivefk"/>
                <w:szCs w:val="20"/>
              </w:rPr>
              <w:t>Teach a family member one of the toy songs we have been learning in class.</w:t>
            </w:r>
          </w:p>
        </w:tc>
        <w:tc>
          <w:tcPr>
            <w:tcW w:w="2268" w:type="dxa"/>
            <w:gridSpan w:val="2"/>
          </w:tcPr>
          <w:p w:rsidR="00A850B2" w:rsidRDefault="00A850B2" w:rsidP="00A850B2">
            <w:pPr>
              <w:rPr>
                <w:rFonts w:ascii="NTFPreCursivefk" w:hAnsi="NTFPreCursivefk"/>
                <w:szCs w:val="20"/>
              </w:rPr>
            </w:pPr>
            <w:r>
              <w:rPr>
                <w:rFonts w:ascii="NTFPreCursivefk" w:hAnsi="NTFPreCursivefk"/>
                <w:szCs w:val="20"/>
              </w:rPr>
              <w:t>Imagine your favourite teddy has gone on holiday.</w:t>
            </w:r>
          </w:p>
          <w:p w:rsidR="00A850B2" w:rsidRPr="000E38E4" w:rsidRDefault="00A850B2" w:rsidP="00A850B2">
            <w:pPr>
              <w:rPr>
                <w:rFonts w:ascii="NTFPreCursivefk" w:hAnsi="NTFPreCursivefk"/>
                <w:szCs w:val="20"/>
              </w:rPr>
            </w:pPr>
            <w:r>
              <w:rPr>
                <w:rFonts w:ascii="NTFPreCursivefk" w:hAnsi="NTFPreCursivefk"/>
                <w:szCs w:val="20"/>
              </w:rPr>
              <w:t xml:space="preserve">Write a postcard from your teddy that explains where they have been and what they have been doing. </w:t>
            </w:r>
          </w:p>
        </w:tc>
        <w:tc>
          <w:tcPr>
            <w:tcW w:w="2268" w:type="dxa"/>
            <w:gridSpan w:val="2"/>
          </w:tcPr>
          <w:p w:rsidR="00A850B2" w:rsidRPr="000E38E4" w:rsidRDefault="00A850B2" w:rsidP="00A850B2">
            <w:pPr>
              <w:rPr>
                <w:rFonts w:ascii="NTFPreCursivefk" w:hAnsi="NTFPreCursivefk"/>
                <w:szCs w:val="20"/>
              </w:rPr>
            </w:pPr>
            <w:r w:rsidRPr="000E38E4">
              <w:rPr>
                <w:rFonts w:ascii="NTFPreCursivefk" w:hAnsi="NTFPreCursivefk"/>
                <w:szCs w:val="20"/>
              </w:rPr>
              <w:t>Practice spelling all the</w:t>
            </w:r>
            <w:r>
              <w:rPr>
                <w:rFonts w:ascii="NTFPreCursivefk" w:hAnsi="NTFPreCursivefk"/>
                <w:szCs w:val="20"/>
              </w:rPr>
              <w:t xml:space="preserve"> months of the year.</w:t>
            </w:r>
          </w:p>
        </w:tc>
        <w:tc>
          <w:tcPr>
            <w:tcW w:w="2272" w:type="dxa"/>
          </w:tcPr>
          <w:p w:rsidR="00A850B2" w:rsidRPr="000E38E4" w:rsidRDefault="00A850B2" w:rsidP="00A850B2">
            <w:pPr>
              <w:pStyle w:val="NoSpacing"/>
              <w:rPr>
                <w:rFonts w:ascii="NTFPreCursivefk" w:hAnsi="NTFPreCursivefk"/>
                <w:szCs w:val="20"/>
              </w:rPr>
            </w:pPr>
            <w:r w:rsidRPr="000E38E4">
              <w:rPr>
                <w:rFonts w:ascii="NTFPreCursivefk" w:hAnsi="NTFPreCursivefk"/>
                <w:szCs w:val="20"/>
              </w:rPr>
              <w:t xml:space="preserve">Research </w:t>
            </w:r>
            <w:r>
              <w:rPr>
                <w:rFonts w:ascii="NTFPreCursivefk" w:hAnsi="NTFPreCursivefk"/>
                <w:szCs w:val="20"/>
              </w:rPr>
              <w:t>a toy from the past.</w:t>
            </w:r>
            <w:r w:rsidRPr="000E38E4">
              <w:rPr>
                <w:rFonts w:ascii="NTFPreCursivefk" w:hAnsi="NTFPreCursivefk"/>
                <w:szCs w:val="20"/>
              </w:rPr>
              <w:t xml:space="preserve"> </w:t>
            </w:r>
          </w:p>
          <w:p w:rsidR="00A850B2" w:rsidRPr="000E38E4" w:rsidRDefault="00A850B2" w:rsidP="00A850B2">
            <w:pPr>
              <w:rPr>
                <w:rFonts w:ascii="NTFPreCursivefk" w:hAnsi="NTFPreCursivefk"/>
                <w:szCs w:val="20"/>
              </w:rPr>
            </w:pPr>
            <w:r w:rsidRPr="000E38E4">
              <w:rPr>
                <w:rFonts w:ascii="NTFPreCursivefk" w:hAnsi="NTFPreCursivefk"/>
                <w:szCs w:val="20"/>
              </w:rPr>
              <w:t>Write a fact file about it.</w:t>
            </w:r>
          </w:p>
        </w:tc>
      </w:tr>
      <w:tr w:rsidR="00A850B2" w:rsidRPr="003807F8" w:rsidTr="00A850B2">
        <w:trPr>
          <w:trHeight w:val="352"/>
        </w:trPr>
        <w:tc>
          <w:tcPr>
            <w:tcW w:w="1276" w:type="dxa"/>
            <w:vMerge/>
            <w:shd w:val="clear" w:color="auto" w:fill="FFFF00"/>
          </w:tcPr>
          <w:p w:rsidR="00A850B2" w:rsidRPr="003807F8" w:rsidRDefault="00A850B2" w:rsidP="00A850B2">
            <w:pPr>
              <w:pStyle w:val="NoSpacing"/>
              <w:rPr>
                <w:rFonts w:ascii="NTFPreCursivefk" w:eastAsia="Calibri" w:hAnsi="NTFPreCursivefk" w:cs="Times New Roman"/>
                <w:szCs w:val="20"/>
              </w:rPr>
            </w:pPr>
          </w:p>
        </w:tc>
        <w:tc>
          <w:tcPr>
            <w:tcW w:w="2263" w:type="dxa"/>
          </w:tcPr>
          <w:p w:rsidR="00A850B2" w:rsidRPr="000E38E4" w:rsidRDefault="00A850B2" w:rsidP="00A850B2">
            <w:pPr>
              <w:rPr>
                <w:rFonts w:ascii="NTFPreCursivefk" w:hAnsi="NTFPreCursivefk"/>
                <w:szCs w:val="20"/>
              </w:rPr>
            </w:pPr>
            <w:r w:rsidRPr="000E38E4">
              <w:rPr>
                <w:rFonts w:ascii="NTFPreCursivefk" w:hAnsi="NTFPreCursivefk"/>
                <w:szCs w:val="20"/>
              </w:rPr>
              <w:t>Using a map</w:t>
            </w:r>
            <w:r>
              <w:rPr>
                <w:rFonts w:ascii="NTFPreCursivefk" w:hAnsi="NTFPreCursivefk"/>
                <w:szCs w:val="20"/>
              </w:rPr>
              <w:t>, show a member of your family where different types of toys come from.</w:t>
            </w:r>
          </w:p>
        </w:tc>
        <w:tc>
          <w:tcPr>
            <w:tcW w:w="2693" w:type="dxa"/>
          </w:tcPr>
          <w:p w:rsidR="00A850B2" w:rsidRDefault="00A850B2" w:rsidP="00A850B2">
            <w:pPr>
              <w:rPr>
                <w:rFonts w:ascii="NTFPreCursivefk" w:hAnsi="NTFPreCursivefk"/>
                <w:szCs w:val="20"/>
              </w:rPr>
            </w:pPr>
            <w:r>
              <w:rPr>
                <w:rFonts w:ascii="NTFPreCursivefk" w:hAnsi="NTFPreCursivefk"/>
                <w:szCs w:val="20"/>
              </w:rPr>
              <w:t>Research a toy from the past.</w:t>
            </w:r>
          </w:p>
          <w:p w:rsidR="00A850B2" w:rsidRPr="000E38E4" w:rsidRDefault="00A850B2" w:rsidP="00A850B2">
            <w:pPr>
              <w:rPr>
                <w:rFonts w:ascii="NTFPreCursivefk" w:hAnsi="NTFPreCursivefk"/>
                <w:szCs w:val="20"/>
              </w:rPr>
            </w:pPr>
            <w:r>
              <w:rPr>
                <w:rFonts w:ascii="NTFPreCursivefk" w:hAnsi="NTFPreCursivefk"/>
                <w:szCs w:val="20"/>
              </w:rPr>
              <w:t>Would you like to play with it? Why? Why not?</w:t>
            </w:r>
          </w:p>
        </w:tc>
        <w:tc>
          <w:tcPr>
            <w:tcW w:w="2127" w:type="dxa"/>
          </w:tcPr>
          <w:p w:rsidR="00A850B2" w:rsidRPr="000E38E4" w:rsidRDefault="00A850B2" w:rsidP="00A850B2">
            <w:pPr>
              <w:rPr>
                <w:rFonts w:ascii="NTFPreCursivefk" w:hAnsi="NTFPreCursivefk"/>
                <w:szCs w:val="20"/>
              </w:rPr>
            </w:pPr>
            <w:r w:rsidRPr="000E38E4">
              <w:rPr>
                <w:rFonts w:ascii="NTFPreCursivefk" w:hAnsi="NTFPreCursivefk"/>
                <w:szCs w:val="20"/>
              </w:rPr>
              <w:t xml:space="preserve">Write a prayer to </w:t>
            </w:r>
            <w:r>
              <w:rPr>
                <w:rFonts w:ascii="NTFPreCursivefk" w:hAnsi="NTFPreCursivefk"/>
                <w:szCs w:val="20"/>
              </w:rPr>
              <w:t>show how you are thankful for all the toys that you have.</w:t>
            </w:r>
          </w:p>
        </w:tc>
        <w:tc>
          <w:tcPr>
            <w:tcW w:w="2268" w:type="dxa"/>
            <w:gridSpan w:val="2"/>
          </w:tcPr>
          <w:p w:rsidR="00A850B2" w:rsidRPr="000E38E4" w:rsidRDefault="00A850B2" w:rsidP="00A850B2">
            <w:pPr>
              <w:rPr>
                <w:rFonts w:ascii="NTFPreCursivefk" w:hAnsi="NTFPreCursivefk"/>
                <w:szCs w:val="20"/>
              </w:rPr>
            </w:pPr>
            <w:r>
              <w:rPr>
                <w:rFonts w:ascii="NTFPreCursivefk" w:hAnsi="NTFPreCursivefk"/>
                <w:szCs w:val="20"/>
              </w:rPr>
              <w:t>Draw a picture of your favourite toy. Write a sentence to explain why it is your favourite.</w:t>
            </w:r>
            <w:bookmarkStart w:id="0" w:name="_GoBack"/>
            <w:bookmarkEnd w:id="0"/>
          </w:p>
        </w:tc>
        <w:tc>
          <w:tcPr>
            <w:tcW w:w="2268" w:type="dxa"/>
            <w:gridSpan w:val="2"/>
          </w:tcPr>
          <w:p w:rsidR="00A850B2" w:rsidRPr="000E38E4" w:rsidRDefault="00A850B2" w:rsidP="00A850B2">
            <w:pPr>
              <w:rPr>
                <w:rFonts w:ascii="NTFPreCursivefk" w:hAnsi="NTFPreCursivefk"/>
                <w:szCs w:val="20"/>
              </w:rPr>
            </w:pPr>
            <w:r>
              <w:rPr>
                <w:rFonts w:ascii="NTFPreCursivefk" w:hAnsi="NTFPreCursivefk"/>
                <w:szCs w:val="20"/>
              </w:rPr>
              <w:t>With Christmas approaching, see if you can find somewhere to donate the toys you do not play with anymore so that others may now enjoy them.</w:t>
            </w:r>
          </w:p>
        </w:tc>
        <w:tc>
          <w:tcPr>
            <w:tcW w:w="2272" w:type="dxa"/>
          </w:tcPr>
          <w:p w:rsidR="00A850B2" w:rsidRDefault="00A850B2" w:rsidP="00A850B2">
            <w:pPr>
              <w:rPr>
                <w:rFonts w:ascii="NTFPreCursivefk" w:hAnsi="NTFPreCursivefk"/>
                <w:szCs w:val="20"/>
              </w:rPr>
            </w:pPr>
            <w:r>
              <w:rPr>
                <w:rFonts w:ascii="NTFPreCursivefk" w:hAnsi="NTFPreCursivefk"/>
                <w:szCs w:val="20"/>
              </w:rPr>
              <w:t>Create your own board game and play it with your family.</w:t>
            </w:r>
          </w:p>
          <w:p w:rsidR="00A850B2" w:rsidRPr="000E38E4" w:rsidRDefault="00A850B2" w:rsidP="00A850B2">
            <w:pPr>
              <w:rPr>
                <w:rFonts w:ascii="NTFPreCursivefk" w:hAnsi="NTFPreCursivefk"/>
                <w:szCs w:val="20"/>
              </w:rPr>
            </w:pPr>
            <w:r>
              <w:rPr>
                <w:rFonts w:ascii="NTFPreCursivefk" w:hAnsi="NTFPreCursivefk"/>
                <w:szCs w:val="20"/>
              </w:rPr>
              <w:t>Take some pictures of your game.</w:t>
            </w:r>
          </w:p>
        </w:tc>
      </w:tr>
    </w:tbl>
    <w:p w:rsidR="001C43C2" w:rsidRPr="003807F8" w:rsidRDefault="001C43C2" w:rsidP="00D560BF">
      <w:pPr>
        <w:pStyle w:val="NoSpacing"/>
        <w:rPr>
          <w:rFonts w:ascii="NTFPreCursivefk" w:hAnsi="NTFPreCursivefk"/>
          <w:szCs w:val="20"/>
        </w:rPr>
      </w:pPr>
    </w:p>
    <w:sectPr w:rsidR="001C43C2" w:rsidRPr="003807F8" w:rsidSect="00D560BF">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TFPreCursivefk">
    <w:panose1 w:val="03000400000000000000"/>
    <w:charset w:val="00"/>
    <w:family w:val="script"/>
    <w:pitch w:val="variable"/>
    <w:sig w:usb0="00000003" w:usb1="1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0BF"/>
    <w:rsid w:val="000F46AD"/>
    <w:rsid w:val="001409E8"/>
    <w:rsid w:val="001C43C2"/>
    <w:rsid w:val="003807F8"/>
    <w:rsid w:val="00401262"/>
    <w:rsid w:val="00481CF0"/>
    <w:rsid w:val="00547F16"/>
    <w:rsid w:val="00612CF1"/>
    <w:rsid w:val="006B7FA3"/>
    <w:rsid w:val="0072742D"/>
    <w:rsid w:val="00796489"/>
    <w:rsid w:val="0098223C"/>
    <w:rsid w:val="00A03EAE"/>
    <w:rsid w:val="00A850B2"/>
    <w:rsid w:val="00AB19ED"/>
    <w:rsid w:val="00AE211D"/>
    <w:rsid w:val="00D34508"/>
    <w:rsid w:val="00D560BF"/>
    <w:rsid w:val="00E734CE"/>
    <w:rsid w:val="00ED36E0"/>
    <w:rsid w:val="00F844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1C0DC"/>
  <w15:chartTrackingRefBased/>
  <w15:docId w15:val="{C1D7DE0C-4CC1-4537-B6F9-442975369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60BF"/>
    <w:pPr>
      <w:spacing w:after="200" w:line="276"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60BF"/>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560BF"/>
    <w:rPr>
      <w:color w:val="0000FF"/>
      <w:u w:val="single"/>
    </w:rPr>
  </w:style>
  <w:style w:type="paragraph" w:styleId="NoSpacing">
    <w:name w:val="No Spacing"/>
    <w:uiPriority w:val="1"/>
    <w:qFormat/>
    <w:rsid w:val="00D560BF"/>
    <w:pPr>
      <w:spacing w:after="0" w:line="240" w:lineRule="auto"/>
    </w:pPr>
    <w:rPr>
      <w:rFonts w:eastAsiaTheme="minorEastAsia"/>
      <w:lang w:eastAsia="en-GB"/>
    </w:rPr>
  </w:style>
  <w:style w:type="paragraph" w:styleId="BalloonText">
    <w:name w:val="Balloon Text"/>
    <w:basedOn w:val="Normal"/>
    <w:link w:val="BalloonTextChar"/>
    <w:uiPriority w:val="99"/>
    <w:semiHidden/>
    <w:unhideWhenUsed/>
    <w:rsid w:val="00E734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34CE"/>
    <w:rPr>
      <w:rFonts w:ascii="Tahoma" w:eastAsiaTheme="minorEastAsi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pellingshed.com/en-gb/index.html" TargetMode="External"/><Relationship Id="rId3" Type="http://schemas.openxmlformats.org/officeDocument/2006/relationships/webSettings" Target="webSettings.xml"/><Relationship Id="rId7" Type="http://schemas.openxmlformats.org/officeDocument/2006/relationships/hyperlink" Target="https://ttrockstar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opmarks.co.uk/maths-games/5-7-years/counting" TargetMode="External"/><Relationship Id="rId11" Type="http://schemas.openxmlformats.org/officeDocument/2006/relationships/theme" Target="theme/theme1.xml"/><Relationship Id="rId5" Type="http://schemas.openxmlformats.org/officeDocument/2006/relationships/hyperlink" Target="https://www.spellingshed.com/en-gb/index.html" TargetMode="External"/><Relationship Id="rId10" Type="http://schemas.openxmlformats.org/officeDocument/2006/relationships/fontTable" Target="fontTable.xml"/><Relationship Id="rId4" Type="http://schemas.openxmlformats.org/officeDocument/2006/relationships/hyperlink" Target="https://ttrockstars.com/" TargetMode="External"/><Relationship Id="rId9" Type="http://schemas.openxmlformats.org/officeDocument/2006/relationships/hyperlink" Target="https://www.topmarks.co.uk/maths-games/5-7-years/coun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385</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Churcher</dc:creator>
  <cp:keywords/>
  <dc:description/>
  <cp:lastModifiedBy>Ellen Churcher</cp:lastModifiedBy>
  <cp:revision>4</cp:revision>
  <cp:lastPrinted>2021-10-20T12:30:00Z</cp:lastPrinted>
  <dcterms:created xsi:type="dcterms:W3CDTF">2021-10-07T19:54:00Z</dcterms:created>
  <dcterms:modified xsi:type="dcterms:W3CDTF">2021-10-20T12:58:00Z</dcterms:modified>
</cp:coreProperties>
</file>