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15167" w:type="dxa"/>
        <w:tblLayout w:type="fixed"/>
        <w:tblLook w:val="04A0" w:firstRow="1" w:lastRow="0" w:firstColumn="1" w:lastColumn="0" w:noHBand="0" w:noVBand="1"/>
      </w:tblPr>
      <w:tblGrid>
        <w:gridCol w:w="1552"/>
        <w:gridCol w:w="2412"/>
        <w:gridCol w:w="2127"/>
        <w:gridCol w:w="2126"/>
        <w:gridCol w:w="2268"/>
        <w:gridCol w:w="2268"/>
        <w:gridCol w:w="142"/>
        <w:gridCol w:w="2272"/>
      </w:tblGrid>
      <w:tr w:rsidR="002357DF" w:rsidRPr="000E38E4" w:rsidTr="0099204D">
        <w:trPr>
          <w:trHeight w:val="700"/>
        </w:trPr>
        <w:tc>
          <w:tcPr>
            <w:tcW w:w="15167" w:type="dxa"/>
            <w:gridSpan w:val="8"/>
            <w:shd w:val="clear" w:color="auto" w:fill="auto"/>
          </w:tcPr>
          <w:p w:rsidR="002357DF" w:rsidRPr="000E38E4" w:rsidRDefault="002357DF" w:rsidP="0099204D">
            <w:pPr>
              <w:rPr>
                <w:rFonts w:ascii="NTFPreCursivefk" w:hAnsi="NTFPreCursivefk"/>
                <w:b/>
                <w:szCs w:val="20"/>
                <w:u w:val="single"/>
              </w:rPr>
            </w:pPr>
            <w:bookmarkStart w:id="0" w:name="_Hlk80640561"/>
            <w:r w:rsidRPr="000E38E4">
              <w:rPr>
                <w:rFonts w:ascii="NTFPreCursivefk" w:hAnsi="NTFPreCursivefk"/>
                <w:b/>
                <w:szCs w:val="20"/>
                <w:u w:val="single"/>
              </w:rPr>
              <w:t>Topper home learning</w:t>
            </w:r>
          </w:p>
          <w:p w:rsidR="002357DF" w:rsidRPr="000E38E4" w:rsidRDefault="002357DF" w:rsidP="0099204D">
            <w:pPr>
              <w:jc w:val="center"/>
              <w:rPr>
                <w:rFonts w:ascii="NTFPreCursivefk" w:hAnsi="NTFPreCursivefk"/>
                <w:szCs w:val="20"/>
              </w:rPr>
            </w:pPr>
            <w:r w:rsidRPr="000E38E4">
              <w:rPr>
                <w:rFonts w:ascii="NTFPreCursivefk" w:eastAsia="Calibri" w:hAnsi="NTFPreCursivefk" w:cs="Times New Roman"/>
                <w:b/>
                <w:szCs w:val="20"/>
                <w:u w:val="single"/>
              </w:rPr>
              <w:t xml:space="preserve">Year </w:t>
            </w:r>
            <w:r>
              <w:rPr>
                <w:rFonts w:ascii="NTFPreCursivefk" w:eastAsia="Calibri" w:hAnsi="NTFPreCursivefk" w:cs="Times New Roman"/>
                <w:b/>
                <w:szCs w:val="20"/>
                <w:u w:val="single"/>
              </w:rPr>
              <w:t>1</w:t>
            </w:r>
            <w:r w:rsidR="00AF5261">
              <w:rPr>
                <w:rFonts w:ascii="NTFPreCursivefk" w:eastAsia="Calibri" w:hAnsi="NTFPreCursivefk" w:cs="Times New Roman"/>
                <w:b/>
                <w:szCs w:val="20"/>
                <w:u w:val="single"/>
              </w:rPr>
              <w:t>: Our Place in Space</w:t>
            </w:r>
          </w:p>
          <w:p w:rsidR="002357DF" w:rsidRPr="000E38E4" w:rsidRDefault="002357DF" w:rsidP="0099204D">
            <w:pPr>
              <w:rPr>
                <w:rFonts w:ascii="NTFPreCursivefk" w:hAnsi="NTFPreCursivefk"/>
                <w:szCs w:val="20"/>
              </w:rPr>
            </w:pPr>
          </w:p>
          <w:p w:rsidR="002357DF" w:rsidRPr="000E38E4" w:rsidRDefault="00AF5261" w:rsidP="00AF5261">
            <w:pPr>
              <w:rPr>
                <w:rFonts w:ascii="NTFPreCursivefk" w:hAnsi="NTFPreCursivefk"/>
                <w:szCs w:val="20"/>
              </w:rPr>
            </w:pPr>
            <w:r w:rsidRPr="000E38E4">
              <w:rPr>
                <w:rFonts w:ascii="NTFPreCursivefk" w:hAnsi="NTFPreCursivefk"/>
                <w:szCs w:val="20"/>
              </w:rPr>
              <w:t xml:space="preserve">Home learning will be set on a </w:t>
            </w:r>
            <w:r>
              <w:rPr>
                <w:rFonts w:ascii="NTFPreCursivefk" w:hAnsi="NTFPreCursivefk"/>
                <w:szCs w:val="20"/>
              </w:rPr>
              <w:t>Monday</w:t>
            </w:r>
            <w:r w:rsidRPr="000E38E4">
              <w:rPr>
                <w:rFonts w:ascii="NTFPreCursivefk" w:hAnsi="NTFPreCursivefk"/>
                <w:szCs w:val="20"/>
              </w:rPr>
              <w:t xml:space="preserve"> and to be completed by the following </w:t>
            </w:r>
            <w:r>
              <w:rPr>
                <w:rFonts w:ascii="NTFPreCursivefk" w:hAnsi="NTFPreCursivefk"/>
                <w:szCs w:val="20"/>
              </w:rPr>
              <w:t>Monday</w:t>
            </w:r>
            <w:r w:rsidRPr="000E38E4">
              <w:rPr>
                <w:rFonts w:ascii="NTFPreCursivefk" w:hAnsi="NTFPreCursivefk"/>
                <w:szCs w:val="20"/>
              </w:rPr>
              <w:t xml:space="preserve">. We would like you to complete your learning </w:t>
            </w:r>
            <w:r>
              <w:rPr>
                <w:rFonts w:ascii="NTFPreCursivefk" w:hAnsi="NTFPreCursivefk"/>
                <w:szCs w:val="20"/>
              </w:rPr>
              <w:t xml:space="preserve">online for spelling and maths and record what you do in your homework and reading diary. </w:t>
            </w:r>
            <w:r w:rsidRPr="000E38E4">
              <w:rPr>
                <w:rFonts w:ascii="NTFPreCursivefk" w:hAnsi="NTFPreCursivefk"/>
                <w:szCs w:val="20"/>
              </w:rPr>
              <w:t xml:space="preserve"> </w:t>
            </w:r>
          </w:p>
        </w:tc>
      </w:tr>
      <w:tr w:rsidR="002357DF" w:rsidRPr="000E38E4" w:rsidTr="00FF16F5">
        <w:trPr>
          <w:trHeight w:val="831"/>
        </w:trPr>
        <w:tc>
          <w:tcPr>
            <w:tcW w:w="1552" w:type="dxa"/>
            <w:shd w:val="clear" w:color="auto" w:fill="FFD966" w:themeFill="accent4" w:themeFillTint="99"/>
          </w:tcPr>
          <w:p w:rsidR="002357DF" w:rsidRPr="000E38E4" w:rsidRDefault="002357DF" w:rsidP="0099204D">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7"/>
          </w:tcPr>
          <w:p w:rsidR="00AF5261" w:rsidRPr="000E38E4" w:rsidRDefault="00AF5261" w:rsidP="00AF5261">
            <w:pPr>
              <w:rPr>
                <w:rFonts w:ascii="NTFPreCursivefk" w:hAnsi="NTFPreCursivefk"/>
                <w:szCs w:val="20"/>
              </w:rPr>
            </w:pPr>
            <w:r w:rsidRPr="000E38E4">
              <w:rPr>
                <w:rFonts w:ascii="NTFPreCursivefk" w:hAnsi="NTFPreCursivefk"/>
                <w:szCs w:val="20"/>
              </w:rPr>
              <w:t>Please continue with your daily reading</w:t>
            </w:r>
            <w:r>
              <w:rPr>
                <w:rFonts w:ascii="NTFPreCursivefk" w:hAnsi="NTFPreCursivefk"/>
                <w:szCs w:val="20"/>
              </w:rPr>
              <w:t>, for at least 10 minutes</w:t>
            </w:r>
            <w:r w:rsidRPr="000E38E4">
              <w:rPr>
                <w:rFonts w:ascii="NTFPreCursivefk" w:hAnsi="NTFPreCursivefk"/>
                <w:szCs w:val="20"/>
              </w:rPr>
              <w:t xml:space="preserve"> and record this in the reading </w:t>
            </w:r>
            <w:r>
              <w:rPr>
                <w:rFonts w:ascii="NTFPreCursivefk" w:hAnsi="NTFPreCursivefk"/>
                <w:szCs w:val="20"/>
              </w:rPr>
              <w:t>diary</w:t>
            </w:r>
            <w:r w:rsidRPr="000E38E4">
              <w:rPr>
                <w:rFonts w:ascii="NTFPreCursivefk" w:hAnsi="NTFPreCursivefk"/>
                <w:szCs w:val="20"/>
              </w:rPr>
              <w:t xml:space="preserve">. </w:t>
            </w:r>
            <w:r>
              <w:rPr>
                <w:rFonts w:ascii="NTFPreCursivefk" w:hAnsi="NTFPreCursivefk"/>
                <w:szCs w:val="20"/>
              </w:rPr>
              <w:t>P</w:t>
            </w:r>
            <w:r w:rsidRPr="000E38E4">
              <w:rPr>
                <w:rFonts w:ascii="NTFPreCursivefk" w:hAnsi="NTFPreCursivefk"/>
                <w:szCs w:val="20"/>
              </w:rPr>
              <w:t>lease ensure there is lots of discussion around all reading.</w:t>
            </w:r>
          </w:p>
          <w:p w:rsidR="002357DF" w:rsidRPr="000E38E4" w:rsidRDefault="00AF5261" w:rsidP="00AF5261">
            <w:pPr>
              <w:rPr>
                <w:rFonts w:ascii="NTFPreCursivefk" w:hAnsi="NTFPreCursivefk"/>
                <w:b/>
                <w:szCs w:val="20"/>
              </w:rPr>
            </w:pPr>
            <w:r w:rsidRPr="000E38E4">
              <w:rPr>
                <w:rFonts w:ascii="NTFPreCursivefk" w:hAnsi="NTFPreCursivefk"/>
                <w:b/>
                <w:szCs w:val="20"/>
              </w:rPr>
              <w:t xml:space="preserve">Please ensure the reading record comes to school daily so Mrs Tricker can </w:t>
            </w:r>
            <w:r>
              <w:rPr>
                <w:rFonts w:ascii="NTFPreCursivefk" w:hAnsi="NTFPreCursivefk"/>
                <w:b/>
                <w:szCs w:val="20"/>
              </w:rPr>
              <w:t>keep a record of how much your child has read and to know if a book is completed so that it can be changed.</w:t>
            </w:r>
          </w:p>
        </w:tc>
      </w:tr>
      <w:tr w:rsidR="00041B83" w:rsidRPr="000E38E4" w:rsidTr="000651D2">
        <w:trPr>
          <w:trHeight w:val="417"/>
        </w:trPr>
        <w:tc>
          <w:tcPr>
            <w:tcW w:w="1552" w:type="dxa"/>
            <w:shd w:val="clear" w:color="auto" w:fill="F7CAAC" w:themeFill="accent2" w:themeFillTint="66"/>
          </w:tcPr>
          <w:p w:rsidR="00041B83" w:rsidRPr="000E38E4" w:rsidRDefault="00041B83" w:rsidP="00041B83">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rsidR="00041B83" w:rsidRPr="000E38E4" w:rsidRDefault="00041B83" w:rsidP="00041B83">
            <w:pPr>
              <w:rPr>
                <w:rFonts w:ascii="NTFPreCursivefk" w:hAnsi="NTFPreCursivefk"/>
                <w:szCs w:val="20"/>
              </w:rPr>
            </w:pPr>
            <w:r>
              <w:rPr>
                <w:rFonts w:ascii="NTFPreCursivefk" w:hAnsi="NTFPreCursivefk"/>
                <w:szCs w:val="20"/>
              </w:rPr>
              <w:t>12/09/22</w:t>
            </w:r>
          </w:p>
        </w:tc>
        <w:tc>
          <w:tcPr>
            <w:tcW w:w="2127" w:type="dxa"/>
          </w:tcPr>
          <w:p w:rsidR="00041B83" w:rsidRPr="000E38E4" w:rsidRDefault="00041B83" w:rsidP="00041B83">
            <w:pPr>
              <w:rPr>
                <w:rFonts w:ascii="NTFPreCursivefk" w:hAnsi="NTFPreCursivefk"/>
                <w:szCs w:val="20"/>
              </w:rPr>
            </w:pPr>
            <w:r>
              <w:rPr>
                <w:rFonts w:ascii="NTFPreCursivefk" w:hAnsi="NTFPreCursivefk"/>
                <w:szCs w:val="20"/>
              </w:rPr>
              <w:t>19/09/22</w:t>
            </w:r>
          </w:p>
        </w:tc>
        <w:tc>
          <w:tcPr>
            <w:tcW w:w="2126" w:type="dxa"/>
          </w:tcPr>
          <w:p w:rsidR="00041B83" w:rsidRPr="000E38E4" w:rsidRDefault="00041B83" w:rsidP="00041B83">
            <w:pPr>
              <w:rPr>
                <w:rFonts w:ascii="NTFPreCursivefk" w:hAnsi="NTFPreCursivefk"/>
                <w:szCs w:val="20"/>
              </w:rPr>
            </w:pPr>
            <w:r>
              <w:rPr>
                <w:rFonts w:ascii="NTFPreCursivefk" w:hAnsi="NTFPreCursivefk"/>
                <w:szCs w:val="20"/>
              </w:rPr>
              <w:t>26/09/22</w:t>
            </w:r>
          </w:p>
        </w:tc>
        <w:tc>
          <w:tcPr>
            <w:tcW w:w="2268" w:type="dxa"/>
          </w:tcPr>
          <w:p w:rsidR="00041B83" w:rsidRPr="000E38E4" w:rsidRDefault="00041B83" w:rsidP="00041B83">
            <w:pPr>
              <w:rPr>
                <w:rFonts w:ascii="NTFPreCursivefk" w:hAnsi="NTFPreCursivefk"/>
                <w:szCs w:val="20"/>
              </w:rPr>
            </w:pPr>
            <w:r>
              <w:rPr>
                <w:rFonts w:ascii="NTFPreCursivefk" w:hAnsi="NTFPreCursivefk"/>
                <w:szCs w:val="20"/>
              </w:rPr>
              <w:t>03/10/22</w:t>
            </w:r>
          </w:p>
        </w:tc>
        <w:tc>
          <w:tcPr>
            <w:tcW w:w="2410" w:type="dxa"/>
            <w:gridSpan w:val="2"/>
          </w:tcPr>
          <w:p w:rsidR="00041B83" w:rsidRPr="000E38E4" w:rsidRDefault="00041B83" w:rsidP="00041B83">
            <w:pPr>
              <w:rPr>
                <w:rFonts w:ascii="NTFPreCursivefk" w:hAnsi="NTFPreCursivefk"/>
                <w:szCs w:val="20"/>
              </w:rPr>
            </w:pPr>
            <w:r>
              <w:rPr>
                <w:rFonts w:ascii="NTFPreCursivefk" w:hAnsi="NTFPreCursivefk"/>
                <w:szCs w:val="20"/>
              </w:rPr>
              <w:t>10/10/22</w:t>
            </w:r>
          </w:p>
        </w:tc>
        <w:tc>
          <w:tcPr>
            <w:tcW w:w="2272" w:type="dxa"/>
          </w:tcPr>
          <w:p w:rsidR="00041B83" w:rsidRPr="000E38E4" w:rsidRDefault="00041B83" w:rsidP="00041B83">
            <w:pPr>
              <w:rPr>
                <w:rFonts w:ascii="NTFPreCursivefk" w:hAnsi="NTFPreCursivefk"/>
                <w:szCs w:val="20"/>
              </w:rPr>
            </w:pPr>
            <w:r>
              <w:rPr>
                <w:rFonts w:ascii="NTFPreCursivefk" w:hAnsi="NTFPreCursivefk"/>
                <w:szCs w:val="20"/>
              </w:rPr>
              <w:t>17/10/22</w:t>
            </w:r>
          </w:p>
        </w:tc>
      </w:tr>
      <w:tr w:rsidR="00041B83" w:rsidRPr="000E38E4" w:rsidTr="000651D2">
        <w:trPr>
          <w:trHeight w:val="364"/>
        </w:trPr>
        <w:tc>
          <w:tcPr>
            <w:tcW w:w="1552" w:type="dxa"/>
            <w:shd w:val="clear" w:color="auto" w:fill="FF0000"/>
          </w:tcPr>
          <w:p w:rsidR="00041B83" w:rsidRDefault="00041B83" w:rsidP="00041B83">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rsidR="00041B83" w:rsidRPr="00041B83" w:rsidRDefault="00041B83" w:rsidP="00041B83">
            <w:pPr>
              <w:rPr>
                <w:rFonts w:ascii="NTFPreCursivefk" w:eastAsia="Calibri" w:hAnsi="NTFPreCursivefk" w:cs="Times New Roman"/>
                <w:szCs w:val="20"/>
              </w:rPr>
            </w:pPr>
            <w:r>
              <w:rPr>
                <w:rFonts w:ascii="NTFPreCursivefk" w:eastAsia="Calibri" w:hAnsi="NTFPreCursivefk" w:cs="Times New Roman"/>
                <w:szCs w:val="20"/>
              </w:rPr>
              <w:t>Rule</w:t>
            </w:r>
          </w:p>
          <w:p w:rsidR="00041B83" w:rsidRDefault="00041B83" w:rsidP="00041B83">
            <w:pPr>
              <w:rPr>
                <w:rFonts w:ascii="NTFPreCursivefk" w:eastAsia="Calibri" w:hAnsi="NTFPreCursivefk" w:cs="Times New Roman"/>
                <w:b/>
                <w:szCs w:val="20"/>
              </w:rPr>
            </w:pPr>
          </w:p>
          <w:p w:rsidR="00041B83" w:rsidRPr="000E38E4" w:rsidRDefault="00041B83" w:rsidP="00041B83">
            <w:pPr>
              <w:rPr>
                <w:rFonts w:ascii="NTFPreCursivefk" w:eastAsia="Calibri" w:hAnsi="NTFPreCursivefk" w:cs="Times New Roman"/>
                <w:b/>
                <w:szCs w:val="20"/>
              </w:rPr>
            </w:pPr>
          </w:p>
        </w:tc>
        <w:tc>
          <w:tcPr>
            <w:tcW w:w="2412" w:type="dxa"/>
          </w:tcPr>
          <w:p w:rsidR="00041B83" w:rsidRPr="000E38E4" w:rsidRDefault="00041B83" w:rsidP="00041B83">
            <w:pPr>
              <w:rPr>
                <w:rFonts w:ascii="NTFPreCursivefk" w:hAnsi="NTFPreCursivefk"/>
                <w:szCs w:val="20"/>
              </w:rPr>
            </w:pPr>
            <w:r>
              <w:rPr>
                <w:rFonts w:ascii="NTFPreCursivefk" w:hAnsi="NTFPreCursivefk"/>
                <w:szCs w:val="20"/>
              </w:rPr>
              <w:t>Words ending with f, l, s, z or k that almost always have a double consonant.</w:t>
            </w:r>
          </w:p>
        </w:tc>
        <w:tc>
          <w:tcPr>
            <w:tcW w:w="2127" w:type="dxa"/>
          </w:tcPr>
          <w:p w:rsidR="00041B83" w:rsidRDefault="00041B83" w:rsidP="00041B83">
            <w:pPr>
              <w:rPr>
                <w:rFonts w:ascii="NTFPreCursivefk" w:hAnsi="NTFPreCursivefk"/>
                <w:szCs w:val="20"/>
              </w:rPr>
            </w:pPr>
            <w:r>
              <w:rPr>
                <w:rFonts w:ascii="NTFPreCursivefk" w:hAnsi="NTFPreCursivefk"/>
                <w:szCs w:val="20"/>
              </w:rPr>
              <w:t>The /</w:t>
            </w:r>
            <w:proofErr w:type="spellStart"/>
            <w:r>
              <w:rPr>
                <w:rFonts w:ascii="NTFPreCursivefk" w:hAnsi="NTFPreCursivefk"/>
                <w:szCs w:val="20"/>
              </w:rPr>
              <w:t>nk</w:t>
            </w:r>
            <w:proofErr w:type="spellEnd"/>
            <w:r>
              <w:rPr>
                <w:rFonts w:ascii="NTFPreCursivefk" w:hAnsi="NTFPreCursivefk"/>
                <w:szCs w:val="20"/>
              </w:rPr>
              <w:t>/ sound.</w:t>
            </w:r>
          </w:p>
          <w:p w:rsidR="00041B83" w:rsidRPr="000E38E4" w:rsidRDefault="00041B83" w:rsidP="00041B83">
            <w:pPr>
              <w:rPr>
                <w:rFonts w:ascii="NTFPreCursivefk" w:hAnsi="NTFPreCursivefk"/>
                <w:szCs w:val="20"/>
              </w:rPr>
            </w:pPr>
            <w:r>
              <w:rPr>
                <w:rFonts w:ascii="NTFPreCursivefk" w:hAnsi="NTFPreCursivefk"/>
                <w:szCs w:val="20"/>
              </w:rPr>
              <w:t xml:space="preserve">And /k/ used instead of c. </w:t>
            </w:r>
          </w:p>
        </w:tc>
        <w:tc>
          <w:tcPr>
            <w:tcW w:w="2126" w:type="dxa"/>
          </w:tcPr>
          <w:p w:rsidR="00041B83" w:rsidRPr="000E38E4" w:rsidRDefault="00041B83" w:rsidP="00041B83">
            <w:pPr>
              <w:rPr>
                <w:rFonts w:ascii="NTFPreCursivefk" w:hAnsi="NTFPreCursivefk"/>
                <w:szCs w:val="20"/>
              </w:rPr>
            </w:pPr>
            <w:r>
              <w:rPr>
                <w:rFonts w:ascii="NTFPreCursivefk" w:hAnsi="NTFPreCursivefk"/>
                <w:szCs w:val="20"/>
              </w:rPr>
              <w:t>/</w:t>
            </w:r>
            <w:proofErr w:type="spellStart"/>
            <w:r>
              <w:rPr>
                <w:rFonts w:ascii="NTFPreCursivefk" w:hAnsi="NTFPreCursivefk"/>
                <w:szCs w:val="20"/>
              </w:rPr>
              <w:t>ch</w:t>
            </w:r>
            <w:proofErr w:type="spellEnd"/>
            <w:r>
              <w:rPr>
                <w:rFonts w:ascii="NTFPreCursivefk" w:hAnsi="NTFPreCursivefk"/>
                <w:szCs w:val="20"/>
              </w:rPr>
              <w:t>/ spelt tch</w:t>
            </w:r>
          </w:p>
        </w:tc>
        <w:tc>
          <w:tcPr>
            <w:tcW w:w="2268" w:type="dxa"/>
          </w:tcPr>
          <w:p w:rsidR="00041B83" w:rsidRPr="000E38E4" w:rsidRDefault="00041B83" w:rsidP="00041B83">
            <w:pPr>
              <w:rPr>
                <w:rFonts w:ascii="NTFPreCursivefk" w:hAnsi="NTFPreCursivefk"/>
                <w:szCs w:val="20"/>
              </w:rPr>
            </w:pPr>
            <w:r>
              <w:rPr>
                <w:rFonts w:ascii="NTFPreCursivefk" w:hAnsi="NTFPreCursivefk"/>
                <w:szCs w:val="20"/>
              </w:rPr>
              <w:t>The /e/ sound at the end spelt with a y.</w:t>
            </w:r>
          </w:p>
        </w:tc>
        <w:tc>
          <w:tcPr>
            <w:tcW w:w="2410" w:type="dxa"/>
            <w:gridSpan w:val="2"/>
          </w:tcPr>
          <w:p w:rsidR="00041B83" w:rsidRPr="000E38E4" w:rsidRDefault="00041B83" w:rsidP="00041B83">
            <w:pPr>
              <w:rPr>
                <w:rFonts w:ascii="NTFPreCursivefk" w:hAnsi="NTFPreCursivefk"/>
                <w:szCs w:val="20"/>
              </w:rPr>
            </w:pPr>
            <w:r>
              <w:rPr>
                <w:rFonts w:ascii="NTFPreCursivefk" w:hAnsi="NTFPreCursivefk"/>
                <w:szCs w:val="20"/>
              </w:rPr>
              <w:t>Adding s and es to show plurals.</w:t>
            </w:r>
          </w:p>
        </w:tc>
        <w:tc>
          <w:tcPr>
            <w:tcW w:w="2272" w:type="dxa"/>
          </w:tcPr>
          <w:p w:rsidR="00041B83" w:rsidRPr="000E38E4" w:rsidRDefault="00041B83" w:rsidP="00041B83">
            <w:pPr>
              <w:rPr>
                <w:rFonts w:ascii="NTFPreCursivefk" w:hAnsi="NTFPreCursivefk"/>
                <w:szCs w:val="20"/>
              </w:rPr>
            </w:pPr>
            <w:r>
              <w:rPr>
                <w:rFonts w:ascii="NTFPreCursivefk" w:hAnsi="NTFPreCursivefk"/>
                <w:szCs w:val="20"/>
              </w:rPr>
              <w:t>Adding -</w:t>
            </w:r>
            <w:proofErr w:type="spellStart"/>
            <w:r>
              <w:rPr>
                <w:rFonts w:ascii="NTFPreCursivefk" w:hAnsi="NTFPreCursivefk"/>
                <w:szCs w:val="20"/>
              </w:rPr>
              <w:t>ing</w:t>
            </w:r>
            <w:proofErr w:type="spellEnd"/>
            <w:r>
              <w:rPr>
                <w:rFonts w:ascii="NTFPreCursivefk" w:hAnsi="NTFPreCursivefk"/>
                <w:szCs w:val="20"/>
              </w:rPr>
              <w:t xml:space="preserve"> and -ed to verbs.</w:t>
            </w:r>
          </w:p>
        </w:tc>
      </w:tr>
      <w:tr w:rsidR="00041B83" w:rsidRPr="000E38E4" w:rsidTr="000651D2">
        <w:trPr>
          <w:trHeight w:val="90"/>
        </w:trPr>
        <w:tc>
          <w:tcPr>
            <w:tcW w:w="1552" w:type="dxa"/>
            <w:shd w:val="clear" w:color="auto" w:fill="FF0000"/>
          </w:tcPr>
          <w:p w:rsidR="00041B83" w:rsidRDefault="00041B83" w:rsidP="00041B83">
            <w:pPr>
              <w:rPr>
                <w:rFonts w:ascii="NTFPreCursivefk" w:hAnsi="NTFPreCursivefk"/>
                <w:szCs w:val="20"/>
              </w:rPr>
            </w:pPr>
            <w:r w:rsidRPr="000E38E4">
              <w:rPr>
                <w:rFonts w:ascii="NTFPreCursivefk" w:hAnsi="NTFPreCursivefk"/>
                <w:szCs w:val="20"/>
              </w:rPr>
              <w:t xml:space="preserve">Complete the </w:t>
            </w:r>
            <w:r>
              <w:rPr>
                <w:rFonts w:ascii="NTFPreCursivefk" w:hAnsi="NTFPreCursivefk"/>
                <w:szCs w:val="20"/>
              </w:rPr>
              <w:t xml:space="preserve">activities on spellingshed.com </w:t>
            </w:r>
          </w:p>
          <w:p w:rsidR="00041B83" w:rsidRDefault="00041B83" w:rsidP="00041B83">
            <w:pPr>
              <w:rPr>
                <w:rFonts w:ascii="NTFPreCursivefk" w:hAnsi="NTFPreCursivefk"/>
                <w:szCs w:val="20"/>
              </w:rPr>
            </w:pPr>
          </w:p>
          <w:p w:rsidR="00041B83" w:rsidRPr="000E38E4" w:rsidRDefault="00041B83" w:rsidP="00041B83">
            <w:pPr>
              <w:rPr>
                <w:rFonts w:ascii="NTFPreCursivefk" w:hAnsi="NTFPreCursivefk"/>
                <w:szCs w:val="20"/>
              </w:rPr>
            </w:pPr>
            <w:r w:rsidRPr="000E38E4">
              <w:rPr>
                <w:rFonts w:ascii="NTFPreCursivefk" w:hAnsi="NTFPreCursivefk"/>
                <w:szCs w:val="20"/>
              </w:rPr>
              <w:t xml:space="preserve">We </w:t>
            </w:r>
            <w:r>
              <w:rPr>
                <w:rFonts w:ascii="NTFPreCursivefk" w:hAnsi="NTFPreCursivefk"/>
                <w:szCs w:val="20"/>
              </w:rPr>
              <w:t>also</w:t>
            </w:r>
            <w:r w:rsidRPr="000E38E4">
              <w:rPr>
                <w:rFonts w:ascii="NTFPreCursivefk" w:hAnsi="NTFPreCursivefk"/>
                <w:szCs w:val="20"/>
              </w:rPr>
              <w:t xml:space="preserve"> go through these in class each week.</w:t>
            </w:r>
          </w:p>
          <w:p w:rsidR="00041B83" w:rsidRPr="000E38E4" w:rsidRDefault="00041B83" w:rsidP="00041B83">
            <w:pPr>
              <w:rPr>
                <w:rFonts w:ascii="NTFPreCursivefk" w:hAnsi="NTFPreCursivefk"/>
                <w:szCs w:val="20"/>
              </w:rPr>
            </w:pPr>
          </w:p>
          <w:p w:rsidR="00041B83" w:rsidRPr="000E38E4" w:rsidRDefault="00041B83" w:rsidP="00041B83">
            <w:pPr>
              <w:rPr>
                <w:rFonts w:ascii="NTFPreCursivefk" w:hAnsi="NTFPreCursivefk"/>
                <w:szCs w:val="20"/>
              </w:rPr>
            </w:pPr>
          </w:p>
        </w:tc>
        <w:tc>
          <w:tcPr>
            <w:tcW w:w="2412" w:type="dxa"/>
          </w:tcPr>
          <w:p w:rsidR="00041B83" w:rsidRDefault="00041B83" w:rsidP="00041B83">
            <w:pPr>
              <w:rPr>
                <w:rFonts w:ascii="NTFPreCursivefk" w:hAnsi="NTFPreCursivefk"/>
                <w:szCs w:val="20"/>
              </w:rPr>
            </w:pPr>
            <w:r>
              <w:rPr>
                <w:rFonts w:ascii="NTFPreCursivefk" w:hAnsi="NTFPreCursivefk"/>
                <w:szCs w:val="20"/>
              </w:rPr>
              <w:t>Puff</w:t>
            </w:r>
          </w:p>
          <w:p w:rsidR="00041B83" w:rsidRDefault="00041B83" w:rsidP="00041B83">
            <w:pPr>
              <w:rPr>
                <w:rFonts w:ascii="NTFPreCursivefk" w:hAnsi="NTFPreCursivefk"/>
                <w:szCs w:val="20"/>
              </w:rPr>
            </w:pPr>
            <w:r>
              <w:rPr>
                <w:rFonts w:ascii="NTFPreCursivefk" w:hAnsi="NTFPreCursivefk"/>
                <w:szCs w:val="20"/>
              </w:rPr>
              <w:t>Fluff</w:t>
            </w:r>
          </w:p>
          <w:p w:rsidR="00041B83" w:rsidRDefault="00041B83" w:rsidP="00041B83">
            <w:pPr>
              <w:rPr>
                <w:rFonts w:ascii="NTFPreCursivefk" w:hAnsi="NTFPreCursivefk"/>
                <w:szCs w:val="20"/>
              </w:rPr>
            </w:pPr>
            <w:r>
              <w:rPr>
                <w:rFonts w:ascii="NTFPreCursivefk" w:hAnsi="NTFPreCursivefk"/>
                <w:szCs w:val="20"/>
              </w:rPr>
              <w:t>Bell</w:t>
            </w:r>
          </w:p>
          <w:p w:rsidR="00041B83" w:rsidRDefault="00041B83" w:rsidP="00041B83">
            <w:pPr>
              <w:rPr>
                <w:rFonts w:ascii="NTFPreCursivefk" w:hAnsi="NTFPreCursivefk"/>
                <w:szCs w:val="20"/>
              </w:rPr>
            </w:pPr>
            <w:r>
              <w:rPr>
                <w:rFonts w:ascii="NTFPreCursivefk" w:hAnsi="NTFPreCursivefk"/>
                <w:szCs w:val="20"/>
              </w:rPr>
              <w:t>Doll</w:t>
            </w:r>
          </w:p>
          <w:p w:rsidR="00041B83" w:rsidRDefault="00041B83" w:rsidP="00041B83">
            <w:pPr>
              <w:rPr>
                <w:rFonts w:ascii="NTFPreCursivefk" w:hAnsi="NTFPreCursivefk"/>
                <w:szCs w:val="20"/>
              </w:rPr>
            </w:pPr>
            <w:r>
              <w:rPr>
                <w:rFonts w:ascii="NTFPreCursivefk" w:hAnsi="NTFPreCursivefk"/>
                <w:szCs w:val="20"/>
              </w:rPr>
              <w:t>Grass</w:t>
            </w:r>
          </w:p>
          <w:p w:rsidR="00041B83" w:rsidRDefault="00041B83" w:rsidP="00041B83">
            <w:pPr>
              <w:rPr>
                <w:rFonts w:ascii="NTFPreCursivefk" w:hAnsi="NTFPreCursivefk"/>
                <w:szCs w:val="20"/>
              </w:rPr>
            </w:pPr>
            <w:r>
              <w:rPr>
                <w:rFonts w:ascii="NTFPreCursivefk" w:hAnsi="NTFPreCursivefk"/>
                <w:szCs w:val="20"/>
              </w:rPr>
              <w:t>Kiss</w:t>
            </w:r>
          </w:p>
          <w:p w:rsidR="00041B83" w:rsidRDefault="00041B83" w:rsidP="00041B83">
            <w:pPr>
              <w:rPr>
                <w:rFonts w:ascii="NTFPreCursivefk" w:hAnsi="NTFPreCursivefk"/>
                <w:szCs w:val="20"/>
              </w:rPr>
            </w:pPr>
            <w:r>
              <w:rPr>
                <w:rFonts w:ascii="NTFPreCursivefk" w:hAnsi="NTFPreCursivefk"/>
                <w:szCs w:val="20"/>
              </w:rPr>
              <w:t>Buzz</w:t>
            </w:r>
          </w:p>
          <w:p w:rsidR="00041B83" w:rsidRDefault="00041B83" w:rsidP="00041B83">
            <w:pPr>
              <w:rPr>
                <w:rFonts w:ascii="NTFPreCursivefk" w:hAnsi="NTFPreCursivefk"/>
                <w:szCs w:val="20"/>
              </w:rPr>
            </w:pPr>
            <w:r>
              <w:rPr>
                <w:rFonts w:ascii="NTFPreCursivefk" w:hAnsi="NTFPreCursivefk"/>
                <w:szCs w:val="20"/>
              </w:rPr>
              <w:t>Fizz</w:t>
            </w:r>
          </w:p>
          <w:p w:rsidR="00041B83" w:rsidRDefault="00041B83" w:rsidP="00041B83">
            <w:pPr>
              <w:rPr>
                <w:rFonts w:ascii="NTFPreCursivefk" w:hAnsi="NTFPreCursivefk"/>
                <w:szCs w:val="20"/>
              </w:rPr>
            </w:pPr>
            <w:r>
              <w:rPr>
                <w:rFonts w:ascii="NTFPreCursivefk" w:hAnsi="NTFPreCursivefk"/>
                <w:szCs w:val="20"/>
              </w:rPr>
              <w:t>Clock</w:t>
            </w:r>
          </w:p>
          <w:p w:rsidR="00041B83" w:rsidRPr="000E38E4" w:rsidRDefault="00041B83" w:rsidP="00041B83">
            <w:pPr>
              <w:rPr>
                <w:rFonts w:ascii="NTFPreCursivefk" w:hAnsi="NTFPreCursivefk"/>
                <w:szCs w:val="20"/>
              </w:rPr>
            </w:pPr>
            <w:r>
              <w:rPr>
                <w:rFonts w:ascii="NTFPreCursivefk" w:hAnsi="NTFPreCursivefk"/>
                <w:szCs w:val="20"/>
              </w:rPr>
              <w:t xml:space="preserve">Back </w:t>
            </w:r>
          </w:p>
        </w:tc>
        <w:tc>
          <w:tcPr>
            <w:tcW w:w="2127" w:type="dxa"/>
          </w:tcPr>
          <w:p w:rsidR="00041B83" w:rsidRPr="000E38E4" w:rsidRDefault="00041B83" w:rsidP="00041B83">
            <w:pPr>
              <w:rPr>
                <w:rFonts w:ascii="NTFPreCursivefk" w:hAnsi="NTFPreCursivefk"/>
                <w:szCs w:val="20"/>
              </w:rPr>
            </w:pPr>
            <w:r w:rsidRPr="000E38E4">
              <w:rPr>
                <w:rFonts w:ascii="NTFPreCursivefk" w:hAnsi="NTFPreCursivefk"/>
                <w:szCs w:val="20"/>
              </w:rPr>
              <w:t>Bank</w:t>
            </w:r>
          </w:p>
          <w:p w:rsidR="00041B83" w:rsidRPr="000E38E4" w:rsidRDefault="00041B83" w:rsidP="00041B83">
            <w:pPr>
              <w:rPr>
                <w:rFonts w:ascii="NTFPreCursivefk" w:hAnsi="NTFPreCursivefk"/>
                <w:szCs w:val="20"/>
              </w:rPr>
            </w:pPr>
            <w:r w:rsidRPr="000E38E4">
              <w:rPr>
                <w:rFonts w:ascii="NTFPreCursivefk" w:hAnsi="NTFPreCursivefk"/>
                <w:szCs w:val="20"/>
              </w:rPr>
              <w:t>Honk</w:t>
            </w:r>
          </w:p>
          <w:p w:rsidR="00041B83" w:rsidRPr="000E38E4" w:rsidRDefault="00041B83" w:rsidP="00041B83">
            <w:pPr>
              <w:rPr>
                <w:rFonts w:ascii="NTFPreCursivefk" w:hAnsi="NTFPreCursivefk"/>
                <w:szCs w:val="20"/>
              </w:rPr>
            </w:pPr>
            <w:r w:rsidRPr="000E38E4">
              <w:rPr>
                <w:rFonts w:ascii="NTFPreCursivefk" w:hAnsi="NTFPreCursivefk"/>
                <w:szCs w:val="20"/>
              </w:rPr>
              <w:t>Tank</w:t>
            </w:r>
          </w:p>
          <w:p w:rsidR="00041B83" w:rsidRPr="000E38E4" w:rsidRDefault="00041B83" w:rsidP="00041B83">
            <w:pPr>
              <w:rPr>
                <w:rFonts w:ascii="NTFPreCursivefk" w:hAnsi="NTFPreCursivefk"/>
                <w:szCs w:val="20"/>
              </w:rPr>
            </w:pPr>
            <w:r w:rsidRPr="000E38E4">
              <w:rPr>
                <w:rFonts w:ascii="NTFPreCursivefk" w:hAnsi="NTFPreCursivefk"/>
                <w:szCs w:val="20"/>
              </w:rPr>
              <w:t>Pink</w:t>
            </w:r>
          </w:p>
          <w:p w:rsidR="00041B83" w:rsidRPr="000E38E4" w:rsidRDefault="00041B83" w:rsidP="00041B83">
            <w:pPr>
              <w:rPr>
                <w:rFonts w:ascii="NTFPreCursivefk" w:hAnsi="NTFPreCursivefk"/>
                <w:szCs w:val="20"/>
              </w:rPr>
            </w:pPr>
            <w:r w:rsidRPr="000E38E4">
              <w:rPr>
                <w:rFonts w:ascii="NTFPreCursivefk" w:hAnsi="NTFPreCursivefk"/>
                <w:szCs w:val="20"/>
              </w:rPr>
              <w:t>Think</w:t>
            </w:r>
          </w:p>
          <w:p w:rsidR="00041B83" w:rsidRPr="000E38E4" w:rsidRDefault="00041B83" w:rsidP="00041B83">
            <w:pPr>
              <w:rPr>
                <w:rFonts w:ascii="NTFPreCursivefk" w:hAnsi="NTFPreCursivefk"/>
                <w:szCs w:val="20"/>
              </w:rPr>
            </w:pPr>
            <w:r w:rsidRPr="000E38E4">
              <w:rPr>
                <w:rFonts w:ascii="NTFPreCursivefk" w:hAnsi="NTFPreCursivefk"/>
                <w:szCs w:val="20"/>
              </w:rPr>
              <w:t>Kit</w:t>
            </w:r>
          </w:p>
          <w:p w:rsidR="00041B83" w:rsidRPr="000E38E4" w:rsidRDefault="00041B83" w:rsidP="00041B83">
            <w:pPr>
              <w:rPr>
                <w:rFonts w:ascii="NTFPreCursivefk" w:hAnsi="NTFPreCursivefk"/>
                <w:szCs w:val="20"/>
              </w:rPr>
            </w:pPr>
            <w:r w:rsidRPr="000E38E4">
              <w:rPr>
                <w:rFonts w:ascii="NTFPreCursivefk" w:hAnsi="NTFPreCursivefk"/>
                <w:szCs w:val="20"/>
              </w:rPr>
              <w:t>Skin</w:t>
            </w:r>
          </w:p>
          <w:p w:rsidR="00041B83" w:rsidRPr="000E38E4" w:rsidRDefault="00041B83" w:rsidP="00041B83">
            <w:pPr>
              <w:rPr>
                <w:rFonts w:ascii="NTFPreCursivefk" w:hAnsi="NTFPreCursivefk"/>
                <w:szCs w:val="20"/>
              </w:rPr>
            </w:pPr>
            <w:r w:rsidRPr="000E38E4">
              <w:rPr>
                <w:rFonts w:ascii="NTFPreCursivefk" w:hAnsi="NTFPreCursivefk"/>
                <w:szCs w:val="20"/>
              </w:rPr>
              <w:t>Frisky</w:t>
            </w:r>
          </w:p>
          <w:p w:rsidR="00041B83" w:rsidRPr="000E38E4" w:rsidRDefault="00041B83" w:rsidP="00041B83">
            <w:pPr>
              <w:rPr>
                <w:rFonts w:ascii="NTFPreCursivefk" w:hAnsi="NTFPreCursivefk"/>
                <w:szCs w:val="20"/>
              </w:rPr>
            </w:pPr>
            <w:r w:rsidRPr="000E38E4">
              <w:rPr>
                <w:rFonts w:ascii="NTFPreCursivefk" w:hAnsi="NTFPreCursivefk"/>
                <w:szCs w:val="20"/>
              </w:rPr>
              <w:t>Sketch</w:t>
            </w:r>
          </w:p>
          <w:p w:rsidR="00041B83" w:rsidRPr="000E38E4" w:rsidRDefault="00041B83" w:rsidP="00041B83">
            <w:pPr>
              <w:rPr>
                <w:rFonts w:ascii="NTFPreCursivefk" w:hAnsi="NTFPreCursivefk"/>
                <w:szCs w:val="20"/>
              </w:rPr>
            </w:pPr>
            <w:r w:rsidRPr="000E38E4">
              <w:rPr>
                <w:rFonts w:ascii="NTFPreCursivefk" w:hAnsi="NTFPreCursivefk"/>
                <w:szCs w:val="20"/>
              </w:rPr>
              <w:t>basket</w:t>
            </w:r>
          </w:p>
        </w:tc>
        <w:tc>
          <w:tcPr>
            <w:tcW w:w="2126" w:type="dxa"/>
          </w:tcPr>
          <w:p w:rsidR="00041B83" w:rsidRPr="000E38E4" w:rsidRDefault="00041B83" w:rsidP="00041B83">
            <w:pPr>
              <w:rPr>
                <w:rFonts w:ascii="NTFPreCursivefk" w:hAnsi="NTFPreCursivefk"/>
                <w:szCs w:val="20"/>
              </w:rPr>
            </w:pPr>
            <w:r w:rsidRPr="000E38E4">
              <w:rPr>
                <w:rFonts w:ascii="NTFPreCursivefk" w:hAnsi="NTFPreCursivefk"/>
                <w:szCs w:val="20"/>
              </w:rPr>
              <w:t>Catch</w:t>
            </w:r>
          </w:p>
          <w:p w:rsidR="00041B83" w:rsidRPr="000E38E4" w:rsidRDefault="00041B83" w:rsidP="00041B83">
            <w:pPr>
              <w:rPr>
                <w:rFonts w:ascii="NTFPreCursivefk" w:hAnsi="NTFPreCursivefk"/>
                <w:szCs w:val="20"/>
              </w:rPr>
            </w:pPr>
            <w:r w:rsidRPr="000E38E4">
              <w:rPr>
                <w:rFonts w:ascii="NTFPreCursivefk" w:hAnsi="NTFPreCursivefk"/>
                <w:szCs w:val="20"/>
              </w:rPr>
              <w:t>Kitchen</w:t>
            </w:r>
          </w:p>
          <w:p w:rsidR="00041B83" w:rsidRPr="000E38E4" w:rsidRDefault="00041B83" w:rsidP="00041B83">
            <w:pPr>
              <w:rPr>
                <w:rFonts w:ascii="NTFPreCursivefk" w:hAnsi="NTFPreCursivefk"/>
                <w:szCs w:val="20"/>
              </w:rPr>
            </w:pPr>
            <w:r w:rsidRPr="000E38E4">
              <w:rPr>
                <w:rFonts w:ascii="NTFPreCursivefk" w:hAnsi="NTFPreCursivefk"/>
                <w:szCs w:val="20"/>
              </w:rPr>
              <w:t>Hutch</w:t>
            </w:r>
          </w:p>
          <w:p w:rsidR="00041B83" w:rsidRPr="000E38E4" w:rsidRDefault="00041B83" w:rsidP="00041B83">
            <w:pPr>
              <w:rPr>
                <w:rFonts w:ascii="NTFPreCursivefk" w:hAnsi="NTFPreCursivefk"/>
                <w:szCs w:val="20"/>
              </w:rPr>
            </w:pPr>
            <w:r w:rsidRPr="000E38E4">
              <w:rPr>
                <w:rFonts w:ascii="NTFPreCursivefk" w:hAnsi="NTFPreCursivefk"/>
                <w:szCs w:val="20"/>
              </w:rPr>
              <w:t>Ditch</w:t>
            </w:r>
          </w:p>
          <w:p w:rsidR="00041B83" w:rsidRPr="000E38E4" w:rsidRDefault="00041B83" w:rsidP="00041B83">
            <w:pPr>
              <w:rPr>
                <w:rFonts w:ascii="NTFPreCursivefk" w:hAnsi="NTFPreCursivefk"/>
                <w:szCs w:val="20"/>
              </w:rPr>
            </w:pPr>
            <w:r w:rsidRPr="000E38E4">
              <w:rPr>
                <w:rFonts w:ascii="NTFPreCursivefk" w:hAnsi="NTFPreCursivefk"/>
                <w:szCs w:val="20"/>
              </w:rPr>
              <w:t>Match</w:t>
            </w:r>
          </w:p>
          <w:p w:rsidR="00041B83" w:rsidRPr="000E38E4" w:rsidRDefault="00041B83" w:rsidP="00041B83">
            <w:pPr>
              <w:rPr>
                <w:rFonts w:ascii="NTFPreCursivefk" w:hAnsi="NTFPreCursivefk"/>
                <w:szCs w:val="20"/>
              </w:rPr>
            </w:pPr>
            <w:r w:rsidRPr="000E38E4">
              <w:rPr>
                <w:rFonts w:ascii="NTFPreCursivefk" w:hAnsi="NTFPreCursivefk"/>
                <w:szCs w:val="20"/>
              </w:rPr>
              <w:t>Fetch</w:t>
            </w:r>
          </w:p>
          <w:p w:rsidR="00041B83" w:rsidRPr="000E38E4" w:rsidRDefault="00041B83" w:rsidP="00041B83">
            <w:pPr>
              <w:rPr>
                <w:rFonts w:ascii="NTFPreCursivefk" w:hAnsi="NTFPreCursivefk"/>
                <w:szCs w:val="20"/>
              </w:rPr>
            </w:pPr>
            <w:r w:rsidRPr="000E38E4">
              <w:rPr>
                <w:rFonts w:ascii="NTFPreCursivefk" w:hAnsi="NTFPreCursivefk"/>
                <w:szCs w:val="20"/>
              </w:rPr>
              <w:t>Notch</w:t>
            </w:r>
          </w:p>
          <w:p w:rsidR="00041B83" w:rsidRPr="000E38E4" w:rsidRDefault="00041B83" w:rsidP="00041B83">
            <w:pPr>
              <w:rPr>
                <w:rFonts w:ascii="NTFPreCursivefk" w:hAnsi="NTFPreCursivefk"/>
                <w:szCs w:val="20"/>
              </w:rPr>
            </w:pPr>
            <w:r w:rsidRPr="000E38E4">
              <w:rPr>
                <w:rFonts w:ascii="NTFPreCursivefk" w:hAnsi="NTFPreCursivefk"/>
                <w:szCs w:val="20"/>
              </w:rPr>
              <w:t>Witch</w:t>
            </w:r>
          </w:p>
          <w:p w:rsidR="00041B83" w:rsidRPr="000E38E4" w:rsidRDefault="00041B83" w:rsidP="00041B83">
            <w:pPr>
              <w:rPr>
                <w:rFonts w:ascii="NTFPreCursivefk" w:hAnsi="NTFPreCursivefk"/>
                <w:szCs w:val="20"/>
              </w:rPr>
            </w:pPr>
            <w:r w:rsidRPr="000E38E4">
              <w:rPr>
                <w:rFonts w:ascii="NTFPreCursivefk" w:hAnsi="NTFPreCursivefk"/>
                <w:szCs w:val="20"/>
              </w:rPr>
              <w:t>Patch</w:t>
            </w:r>
          </w:p>
          <w:p w:rsidR="00041B83" w:rsidRPr="000E38E4" w:rsidRDefault="00041B83" w:rsidP="00041B83">
            <w:pPr>
              <w:rPr>
                <w:rFonts w:ascii="NTFPreCursivefk" w:hAnsi="NTFPreCursivefk"/>
                <w:szCs w:val="20"/>
              </w:rPr>
            </w:pPr>
            <w:r w:rsidRPr="000E38E4">
              <w:rPr>
                <w:rFonts w:ascii="NTFPreCursivefk" w:hAnsi="NTFPreCursivefk"/>
                <w:szCs w:val="20"/>
              </w:rPr>
              <w:t>Watch</w:t>
            </w:r>
          </w:p>
        </w:tc>
        <w:tc>
          <w:tcPr>
            <w:tcW w:w="2268" w:type="dxa"/>
          </w:tcPr>
          <w:p w:rsidR="00041B83" w:rsidRPr="000E38E4" w:rsidRDefault="00041B83" w:rsidP="00041B83">
            <w:pPr>
              <w:rPr>
                <w:rFonts w:ascii="NTFPreCursivefk" w:hAnsi="NTFPreCursivefk"/>
                <w:szCs w:val="20"/>
              </w:rPr>
            </w:pPr>
            <w:r w:rsidRPr="000E38E4">
              <w:rPr>
                <w:rFonts w:ascii="NTFPreCursivefk" w:hAnsi="NTFPreCursivefk"/>
                <w:szCs w:val="20"/>
              </w:rPr>
              <w:t>Very</w:t>
            </w:r>
          </w:p>
          <w:p w:rsidR="00041B83" w:rsidRPr="000E38E4" w:rsidRDefault="00041B83" w:rsidP="00041B83">
            <w:pPr>
              <w:rPr>
                <w:rFonts w:ascii="NTFPreCursivefk" w:hAnsi="NTFPreCursivefk"/>
                <w:szCs w:val="20"/>
              </w:rPr>
            </w:pPr>
            <w:r w:rsidRPr="000E38E4">
              <w:rPr>
                <w:rFonts w:ascii="NTFPreCursivefk" w:hAnsi="NTFPreCursivefk"/>
                <w:szCs w:val="20"/>
              </w:rPr>
              <w:t>Happy</w:t>
            </w:r>
          </w:p>
          <w:p w:rsidR="00041B83" w:rsidRPr="000E38E4" w:rsidRDefault="00041B83" w:rsidP="00041B83">
            <w:pPr>
              <w:rPr>
                <w:rFonts w:ascii="NTFPreCursivefk" w:hAnsi="NTFPreCursivefk"/>
                <w:szCs w:val="20"/>
              </w:rPr>
            </w:pPr>
            <w:r w:rsidRPr="000E38E4">
              <w:rPr>
                <w:rFonts w:ascii="NTFPreCursivefk" w:hAnsi="NTFPreCursivefk"/>
                <w:szCs w:val="20"/>
              </w:rPr>
              <w:t>Funny</w:t>
            </w:r>
          </w:p>
          <w:p w:rsidR="00041B83" w:rsidRPr="000E38E4" w:rsidRDefault="00041B83" w:rsidP="00041B83">
            <w:pPr>
              <w:rPr>
                <w:rFonts w:ascii="NTFPreCursivefk" w:hAnsi="NTFPreCursivefk"/>
                <w:szCs w:val="20"/>
              </w:rPr>
            </w:pPr>
            <w:r w:rsidRPr="000E38E4">
              <w:rPr>
                <w:rFonts w:ascii="NTFPreCursivefk" w:hAnsi="NTFPreCursivefk"/>
                <w:szCs w:val="20"/>
              </w:rPr>
              <w:t>Party</w:t>
            </w:r>
          </w:p>
          <w:p w:rsidR="00041B83" w:rsidRPr="000E38E4" w:rsidRDefault="00041B83" w:rsidP="00041B83">
            <w:pPr>
              <w:rPr>
                <w:rFonts w:ascii="NTFPreCursivefk" w:hAnsi="NTFPreCursivefk"/>
                <w:szCs w:val="20"/>
              </w:rPr>
            </w:pPr>
            <w:r w:rsidRPr="000E38E4">
              <w:rPr>
                <w:rFonts w:ascii="NTFPreCursivefk" w:hAnsi="NTFPreCursivefk"/>
                <w:szCs w:val="20"/>
              </w:rPr>
              <w:t>Family</w:t>
            </w:r>
          </w:p>
          <w:p w:rsidR="00041B83" w:rsidRPr="000E38E4" w:rsidRDefault="00041B83" w:rsidP="00041B83">
            <w:pPr>
              <w:rPr>
                <w:rFonts w:ascii="NTFPreCursivefk" w:hAnsi="NTFPreCursivefk"/>
                <w:szCs w:val="20"/>
              </w:rPr>
            </w:pPr>
            <w:r w:rsidRPr="000E38E4">
              <w:rPr>
                <w:rFonts w:ascii="NTFPreCursivefk" w:hAnsi="NTFPreCursivefk"/>
                <w:szCs w:val="20"/>
              </w:rPr>
              <w:t>Give</w:t>
            </w:r>
          </w:p>
          <w:p w:rsidR="00041B83" w:rsidRPr="000E38E4" w:rsidRDefault="00041B83" w:rsidP="00041B83">
            <w:pPr>
              <w:rPr>
                <w:rFonts w:ascii="NTFPreCursivefk" w:hAnsi="NTFPreCursivefk"/>
                <w:szCs w:val="20"/>
              </w:rPr>
            </w:pPr>
            <w:r w:rsidRPr="000E38E4">
              <w:rPr>
                <w:rFonts w:ascii="NTFPreCursivefk" w:hAnsi="NTFPreCursivefk"/>
                <w:szCs w:val="20"/>
              </w:rPr>
              <w:t>Have</w:t>
            </w:r>
          </w:p>
          <w:p w:rsidR="00041B83" w:rsidRPr="000E38E4" w:rsidRDefault="00041B83" w:rsidP="00041B83">
            <w:pPr>
              <w:rPr>
                <w:rFonts w:ascii="NTFPreCursivefk" w:hAnsi="NTFPreCursivefk"/>
                <w:szCs w:val="20"/>
              </w:rPr>
            </w:pPr>
            <w:r w:rsidRPr="000E38E4">
              <w:rPr>
                <w:rFonts w:ascii="NTFPreCursivefk" w:hAnsi="NTFPreCursivefk"/>
                <w:szCs w:val="20"/>
              </w:rPr>
              <w:t>Love</w:t>
            </w:r>
          </w:p>
          <w:p w:rsidR="00041B83" w:rsidRPr="000E38E4" w:rsidRDefault="00041B83" w:rsidP="00041B83">
            <w:pPr>
              <w:rPr>
                <w:rFonts w:ascii="NTFPreCursivefk" w:hAnsi="NTFPreCursivefk"/>
                <w:szCs w:val="20"/>
              </w:rPr>
            </w:pPr>
            <w:r w:rsidRPr="000E38E4">
              <w:rPr>
                <w:rFonts w:ascii="NTFPreCursivefk" w:hAnsi="NTFPreCursivefk"/>
                <w:szCs w:val="20"/>
              </w:rPr>
              <w:t>Five</w:t>
            </w:r>
          </w:p>
          <w:p w:rsidR="00041B83" w:rsidRPr="000E38E4" w:rsidRDefault="00041B83" w:rsidP="00041B83">
            <w:pPr>
              <w:rPr>
                <w:rFonts w:ascii="NTFPreCursivefk" w:hAnsi="NTFPreCursivefk"/>
                <w:szCs w:val="20"/>
              </w:rPr>
            </w:pPr>
            <w:r w:rsidRPr="000E38E4">
              <w:rPr>
                <w:rFonts w:ascii="NTFPreCursivefk" w:hAnsi="NTFPreCursivefk"/>
                <w:szCs w:val="20"/>
              </w:rPr>
              <w:t>save</w:t>
            </w:r>
          </w:p>
        </w:tc>
        <w:tc>
          <w:tcPr>
            <w:tcW w:w="2410" w:type="dxa"/>
            <w:gridSpan w:val="2"/>
          </w:tcPr>
          <w:p w:rsidR="00041B83" w:rsidRPr="000E38E4" w:rsidRDefault="00041B83" w:rsidP="00041B83">
            <w:pPr>
              <w:rPr>
                <w:rFonts w:ascii="NTFPreCursivefk" w:hAnsi="NTFPreCursivefk"/>
                <w:szCs w:val="20"/>
              </w:rPr>
            </w:pPr>
            <w:r w:rsidRPr="000E38E4">
              <w:rPr>
                <w:rFonts w:ascii="NTFPreCursivefk" w:hAnsi="NTFPreCursivefk"/>
                <w:szCs w:val="20"/>
              </w:rPr>
              <w:t>Flowers</w:t>
            </w:r>
          </w:p>
          <w:p w:rsidR="00041B83" w:rsidRPr="000E38E4" w:rsidRDefault="00041B83" w:rsidP="00041B83">
            <w:pPr>
              <w:rPr>
                <w:rFonts w:ascii="NTFPreCursivefk" w:hAnsi="NTFPreCursivefk"/>
                <w:szCs w:val="20"/>
              </w:rPr>
            </w:pPr>
            <w:r w:rsidRPr="000E38E4">
              <w:rPr>
                <w:rFonts w:ascii="NTFPreCursivefk" w:hAnsi="NTFPreCursivefk"/>
                <w:szCs w:val="20"/>
              </w:rPr>
              <w:t>Boxes</w:t>
            </w:r>
          </w:p>
          <w:p w:rsidR="00041B83" w:rsidRPr="000E38E4" w:rsidRDefault="00041B83" w:rsidP="00041B83">
            <w:pPr>
              <w:rPr>
                <w:rFonts w:ascii="NTFPreCursivefk" w:hAnsi="NTFPreCursivefk"/>
                <w:szCs w:val="20"/>
              </w:rPr>
            </w:pPr>
            <w:r w:rsidRPr="000E38E4">
              <w:rPr>
                <w:rFonts w:ascii="NTFPreCursivefk" w:hAnsi="NTFPreCursivefk"/>
                <w:szCs w:val="20"/>
              </w:rPr>
              <w:t>Lunches</w:t>
            </w:r>
          </w:p>
          <w:p w:rsidR="00041B83" w:rsidRPr="000E38E4" w:rsidRDefault="00041B83" w:rsidP="00041B83">
            <w:pPr>
              <w:rPr>
                <w:rFonts w:ascii="NTFPreCursivefk" w:hAnsi="NTFPreCursivefk"/>
                <w:szCs w:val="20"/>
              </w:rPr>
            </w:pPr>
            <w:r w:rsidRPr="000E38E4">
              <w:rPr>
                <w:rFonts w:ascii="NTFPreCursivefk" w:hAnsi="NTFPreCursivefk"/>
                <w:szCs w:val="20"/>
              </w:rPr>
              <w:t>Apples</w:t>
            </w:r>
          </w:p>
          <w:p w:rsidR="00041B83" w:rsidRPr="000E38E4" w:rsidRDefault="00041B83" w:rsidP="00041B83">
            <w:pPr>
              <w:rPr>
                <w:rFonts w:ascii="NTFPreCursivefk" w:hAnsi="NTFPreCursivefk"/>
                <w:szCs w:val="20"/>
              </w:rPr>
            </w:pPr>
            <w:r w:rsidRPr="000E38E4">
              <w:rPr>
                <w:rFonts w:ascii="NTFPreCursivefk" w:hAnsi="NTFPreCursivefk"/>
                <w:szCs w:val="20"/>
              </w:rPr>
              <w:t>Beach</w:t>
            </w:r>
          </w:p>
          <w:p w:rsidR="00041B83" w:rsidRPr="000E38E4" w:rsidRDefault="00041B83" w:rsidP="00041B83">
            <w:pPr>
              <w:rPr>
                <w:rFonts w:ascii="NTFPreCursivefk" w:hAnsi="NTFPreCursivefk"/>
                <w:szCs w:val="20"/>
              </w:rPr>
            </w:pPr>
            <w:r w:rsidRPr="000E38E4">
              <w:rPr>
                <w:rFonts w:ascii="NTFPreCursivefk" w:hAnsi="NTFPreCursivefk"/>
                <w:szCs w:val="20"/>
              </w:rPr>
              <w:t>Trees</w:t>
            </w:r>
          </w:p>
          <w:p w:rsidR="00041B83" w:rsidRPr="000E38E4" w:rsidRDefault="00041B83" w:rsidP="00041B83">
            <w:pPr>
              <w:rPr>
                <w:rFonts w:ascii="NTFPreCursivefk" w:hAnsi="NTFPreCursivefk"/>
                <w:szCs w:val="20"/>
              </w:rPr>
            </w:pPr>
            <w:r w:rsidRPr="000E38E4">
              <w:rPr>
                <w:rFonts w:ascii="NTFPreCursivefk" w:hAnsi="NTFPreCursivefk"/>
                <w:szCs w:val="20"/>
              </w:rPr>
              <w:t>Dishes</w:t>
            </w:r>
          </w:p>
          <w:p w:rsidR="00041B83" w:rsidRPr="000E38E4" w:rsidRDefault="00041B83" w:rsidP="00041B83">
            <w:pPr>
              <w:rPr>
                <w:rFonts w:ascii="NTFPreCursivefk" w:hAnsi="NTFPreCursivefk"/>
                <w:szCs w:val="20"/>
              </w:rPr>
            </w:pPr>
            <w:r w:rsidRPr="000E38E4">
              <w:rPr>
                <w:rFonts w:ascii="NTFPreCursivefk" w:hAnsi="NTFPreCursivefk"/>
                <w:szCs w:val="20"/>
              </w:rPr>
              <w:t>Dogs</w:t>
            </w:r>
          </w:p>
          <w:p w:rsidR="00041B83" w:rsidRPr="000E38E4" w:rsidRDefault="00041B83" w:rsidP="00041B83">
            <w:pPr>
              <w:rPr>
                <w:rFonts w:ascii="NTFPreCursivefk" w:hAnsi="NTFPreCursivefk"/>
                <w:szCs w:val="20"/>
              </w:rPr>
            </w:pPr>
            <w:r w:rsidRPr="000E38E4">
              <w:rPr>
                <w:rFonts w:ascii="NTFPreCursivefk" w:hAnsi="NTFPreCursivefk"/>
                <w:szCs w:val="20"/>
              </w:rPr>
              <w:t xml:space="preserve">Peaches </w:t>
            </w:r>
          </w:p>
          <w:p w:rsidR="00041B83" w:rsidRPr="000E38E4" w:rsidRDefault="00041B83" w:rsidP="00041B83">
            <w:pPr>
              <w:rPr>
                <w:rFonts w:ascii="NTFPreCursivefk" w:hAnsi="NTFPreCursivefk"/>
                <w:szCs w:val="20"/>
              </w:rPr>
            </w:pPr>
            <w:r w:rsidRPr="000E38E4">
              <w:rPr>
                <w:rFonts w:ascii="NTFPreCursivefk" w:hAnsi="NTFPreCursivefk"/>
                <w:szCs w:val="20"/>
              </w:rPr>
              <w:t>Clouds</w:t>
            </w:r>
          </w:p>
        </w:tc>
        <w:tc>
          <w:tcPr>
            <w:tcW w:w="2272" w:type="dxa"/>
          </w:tcPr>
          <w:p w:rsidR="00041B83" w:rsidRPr="000E38E4" w:rsidRDefault="00041B83" w:rsidP="00041B83">
            <w:pPr>
              <w:rPr>
                <w:rFonts w:ascii="NTFPreCursivefk" w:hAnsi="NTFPreCursivefk"/>
                <w:szCs w:val="20"/>
              </w:rPr>
            </w:pPr>
            <w:r w:rsidRPr="000E38E4">
              <w:rPr>
                <w:rFonts w:ascii="NTFPreCursivefk" w:hAnsi="NTFPreCursivefk"/>
                <w:szCs w:val="20"/>
              </w:rPr>
              <w:t>Hunting</w:t>
            </w:r>
          </w:p>
          <w:p w:rsidR="00041B83" w:rsidRPr="000E38E4" w:rsidRDefault="00041B83" w:rsidP="00041B83">
            <w:pPr>
              <w:rPr>
                <w:rFonts w:ascii="NTFPreCursivefk" w:hAnsi="NTFPreCursivefk"/>
                <w:szCs w:val="20"/>
              </w:rPr>
            </w:pPr>
            <w:r w:rsidRPr="000E38E4">
              <w:rPr>
                <w:rFonts w:ascii="NTFPreCursivefk" w:hAnsi="NTFPreCursivefk"/>
                <w:szCs w:val="20"/>
              </w:rPr>
              <w:t>Buzzing</w:t>
            </w:r>
          </w:p>
          <w:p w:rsidR="00041B83" w:rsidRPr="000E38E4" w:rsidRDefault="00041B83" w:rsidP="00041B83">
            <w:pPr>
              <w:rPr>
                <w:rFonts w:ascii="NTFPreCursivefk" w:hAnsi="NTFPreCursivefk"/>
                <w:szCs w:val="20"/>
              </w:rPr>
            </w:pPr>
            <w:r w:rsidRPr="000E38E4">
              <w:rPr>
                <w:rFonts w:ascii="NTFPreCursivefk" w:hAnsi="NTFPreCursivefk"/>
                <w:szCs w:val="20"/>
              </w:rPr>
              <w:t>Jumping</w:t>
            </w:r>
          </w:p>
          <w:p w:rsidR="00041B83" w:rsidRPr="000E38E4" w:rsidRDefault="00041B83" w:rsidP="00041B83">
            <w:pPr>
              <w:rPr>
                <w:rFonts w:ascii="NTFPreCursivefk" w:hAnsi="NTFPreCursivefk"/>
                <w:szCs w:val="20"/>
              </w:rPr>
            </w:pPr>
            <w:r w:rsidRPr="000E38E4">
              <w:rPr>
                <w:rFonts w:ascii="NTFPreCursivefk" w:hAnsi="NTFPreCursivefk"/>
                <w:szCs w:val="20"/>
              </w:rPr>
              <w:t>Walking</w:t>
            </w:r>
          </w:p>
          <w:p w:rsidR="00041B83" w:rsidRPr="000E38E4" w:rsidRDefault="00041B83" w:rsidP="00041B83">
            <w:pPr>
              <w:rPr>
                <w:rFonts w:ascii="NTFPreCursivefk" w:hAnsi="NTFPreCursivefk"/>
                <w:szCs w:val="20"/>
              </w:rPr>
            </w:pPr>
            <w:r w:rsidRPr="000E38E4">
              <w:rPr>
                <w:rFonts w:ascii="NTFPreCursivefk" w:hAnsi="NTFPreCursivefk"/>
                <w:szCs w:val="20"/>
              </w:rPr>
              <w:t>Shouting</w:t>
            </w:r>
          </w:p>
          <w:p w:rsidR="00041B83" w:rsidRPr="000E38E4" w:rsidRDefault="00041B83" w:rsidP="00041B83">
            <w:pPr>
              <w:rPr>
                <w:rFonts w:ascii="NTFPreCursivefk" w:hAnsi="NTFPreCursivefk"/>
                <w:szCs w:val="20"/>
              </w:rPr>
            </w:pPr>
            <w:r w:rsidRPr="000E38E4">
              <w:rPr>
                <w:rFonts w:ascii="NTFPreCursivefk" w:hAnsi="NTFPreCursivefk"/>
                <w:szCs w:val="20"/>
              </w:rPr>
              <w:t>Hunted</w:t>
            </w:r>
          </w:p>
          <w:p w:rsidR="00041B83" w:rsidRPr="000E38E4" w:rsidRDefault="00041B83" w:rsidP="00041B83">
            <w:pPr>
              <w:rPr>
                <w:rFonts w:ascii="NTFPreCursivefk" w:hAnsi="NTFPreCursivefk"/>
                <w:szCs w:val="20"/>
              </w:rPr>
            </w:pPr>
            <w:r w:rsidRPr="000E38E4">
              <w:rPr>
                <w:rFonts w:ascii="NTFPreCursivefk" w:hAnsi="NTFPreCursivefk"/>
                <w:szCs w:val="20"/>
              </w:rPr>
              <w:t>Buzzed</w:t>
            </w:r>
          </w:p>
          <w:p w:rsidR="00041B83" w:rsidRPr="000E38E4" w:rsidRDefault="00041B83" w:rsidP="00041B83">
            <w:pPr>
              <w:rPr>
                <w:rFonts w:ascii="NTFPreCursivefk" w:hAnsi="NTFPreCursivefk"/>
                <w:szCs w:val="20"/>
              </w:rPr>
            </w:pPr>
            <w:r w:rsidRPr="000E38E4">
              <w:rPr>
                <w:rFonts w:ascii="NTFPreCursivefk" w:hAnsi="NTFPreCursivefk"/>
                <w:szCs w:val="20"/>
              </w:rPr>
              <w:t>Jumped</w:t>
            </w:r>
          </w:p>
          <w:p w:rsidR="00041B83" w:rsidRPr="000E38E4" w:rsidRDefault="00041B83" w:rsidP="00041B83">
            <w:pPr>
              <w:rPr>
                <w:rFonts w:ascii="NTFPreCursivefk" w:hAnsi="NTFPreCursivefk"/>
                <w:szCs w:val="20"/>
              </w:rPr>
            </w:pPr>
            <w:r w:rsidRPr="000E38E4">
              <w:rPr>
                <w:rFonts w:ascii="NTFPreCursivefk" w:hAnsi="NTFPreCursivefk"/>
                <w:szCs w:val="20"/>
              </w:rPr>
              <w:t>Walked</w:t>
            </w:r>
          </w:p>
          <w:p w:rsidR="00041B83" w:rsidRPr="000E38E4" w:rsidRDefault="00041B83" w:rsidP="00041B83">
            <w:pPr>
              <w:rPr>
                <w:rFonts w:ascii="NTFPreCursivefk" w:hAnsi="NTFPreCursivefk"/>
                <w:szCs w:val="20"/>
              </w:rPr>
            </w:pPr>
            <w:r w:rsidRPr="000E38E4">
              <w:rPr>
                <w:rFonts w:ascii="NTFPreCursivefk" w:hAnsi="NTFPreCursivefk"/>
                <w:szCs w:val="20"/>
              </w:rPr>
              <w:t>Shouted</w:t>
            </w:r>
          </w:p>
        </w:tc>
      </w:tr>
      <w:tr w:rsidR="00FF16F5" w:rsidRPr="000E38E4" w:rsidTr="000651D2">
        <w:trPr>
          <w:trHeight w:val="90"/>
        </w:trPr>
        <w:tc>
          <w:tcPr>
            <w:tcW w:w="1552" w:type="dxa"/>
            <w:shd w:val="clear" w:color="auto" w:fill="00B0F0"/>
          </w:tcPr>
          <w:p w:rsidR="00FF16F5" w:rsidRDefault="00FF16F5" w:rsidP="00FF16F5">
            <w:pPr>
              <w:rPr>
                <w:rFonts w:ascii="NTFPreCursivefk" w:hAnsi="NTFPreCursivefk"/>
                <w:b/>
                <w:szCs w:val="20"/>
              </w:rPr>
            </w:pPr>
            <w:r w:rsidRPr="00E13CF7">
              <w:rPr>
                <w:rFonts w:ascii="NTFPreCursivefk" w:hAnsi="NTFPreCursivefk"/>
                <w:b/>
                <w:szCs w:val="20"/>
              </w:rPr>
              <w:t>Maths</w:t>
            </w:r>
          </w:p>
          <w:p w:rsidR="00FF16F5" w:rsidRDefault="00FF16F5" w:rsidP="00FF16F5">
            <w:pPr>
              <w:rPr>
                <w:rFonts w:ascii="NTFPreCursivefk" w:hAnsi="NTFPreCursivefk"/>
                <w:b/>
                <w:szCs w:val="20"/>
              </w:rPr>
            </w:pPr>
          </w:p>
          <w:p w:rsidR="00FF16F5" w:rsidRPr="00E13CF7" w:rsidRDefault="00FF16F5" w:rsidP="00FF16F5">
            <w:pPr>
              <w:rPr>
                <w:rFonts w:ascii="NTFPreCursivefk" w:hAnsi="NTFPreCursivefk"/>
                <w:szCs w:val="20"/>
              </w:rPr>
            </w:pPr>
          </w:p>
        </w:tc>
        <w:tc>
          <w:tcPr>
            <w:tcW w:w="2412" w:type="dxa"/>
          </w:tcPr>
          <w:p w:rsidR="00FF16F5" w:rsidRDefault="007D43DC" w:rsidP="007D43DC">
            <w:pPr>
              <w:rPr>
                <w:rFonts w:ascii="NTFPreCursivefk" w:hAnsi="NTFPreCursivefk"/>
                <w:sz w:val="20"/>
                <w:szCs w:val="20"/>
              </w:rPr>
            </w:pPr>
            <w:r>
              <w:rPr>
                <w:rFonts w:ascii="NTFPreCursivefk" w:hAnsi="NTFPreCursivefk"/>
                <w:sz w:val="20"/>
                <w:szCs w:val="20"/>
              </w:rPr>
              <w:t>Practice counting forwards and backwards to and from 10.</w:t>
            </w:r>
          </w:p>
          <w:p w:rsidR="007D43DC" w:rsidRPr="00640DFA" w:rsidRDefault="007D43DC" w:rsidP="007D43DC">
            <w:pPr>
              <w:rPr>
                <w:rFonts w:ascii="NTFPreCursivefk" w:hAnsi="NTFPreCursivefk"/>
                <w:sz w:val="20"/>
                <w:szCs w:val="20"/>
              </w:rPr>
            </w:pPr>
            <w:r>
              <w:rPr>
                <w:rFonts w:ascii="NTFPreCursivefk" w:hAnsi="NTFPreCursivefk"/>
                <w:sz w:val="20"/>
                <w:szCs w:val="20"/>
              </w:rPr>
              <w:t>Can you invent your own game to do this?</w:t>
            </w:r>
          </w:p>
        </w:tc>
        <w:tc>
          <w:tcPr>
            <w:tcW w:w="2127" w:type="dxa"/>
          </w:tcPr>
          <w:p w:rsidR="00FF16F5" w:rsidRDefault="007D43DC" w:rsidP="007D43DC">
            <w:pPr>
              <w:rPr>
                <w:rFonts w:ascii="NTFPreCursivefk" w:hAnsi="NTFPreCursivefk"/>
                <w:sz w:val="20"/>
                <w:szCs w:val="20"/>
              </w:rPr>
            </w:pPr>
            <w:r>
              <w:rPr>
                <w:rFonts w:ascii="NTFPreCursivefk" w:hAnsi="NTFPreCursivefk"/>
                <w:sz w:val="20"/>
                <w:szCs w:val="20"/>
              </w:rPr>
              <w:t>Practice your number bonds to 10.</w:t>
            </w:r>
          </w:p>
          <w:p w:rsidR="007D43DC" w:rsidRPr="00640DFA" w:rsidRDefault="007D43DC" w:rsidP="007D43DC">
            <w:pPr>
              <w:rPr>
                <w:rFonts w:ascii="NTFPreCursivefk" w:hAnsi="NTFPreCursivefk"/>
                <w:sz w:val="20"/>
                <w:szCs w:val="20"/>
              </w:rPr>
            </w:pPr>
            <w:r>
              <w:rPr>
                <w:rFonts w:ascii="NTFPreCursivefk" w:hAnsi="NTFPreCursivefk"/>
                <w:sz w:val="20"/>
                <w:szCs w:val="20"/>
              </w:rPr>
              <w:t>You could say them, write or make a game.</w:t>
            </w:r>
          </w:p>
        </w:tc>
        <w:tc>
          <w:tcPr>
            <w:tcW w:w="2126" w:type="dxa"/>
          </w:tcPr>
          <w:p w:rsidR="00FF16F5" w:rsidRDefault="007D43DC" w:rsidP="00FF16F5">
            <w:pPr>
              <w:rPr>
                <w:rFonts w:ascii="NTFPreCursivefk" w:hAnsi="NTFPreCursivefk"/>
                <w:sz w:val="20"/>
                <w:szCs w:val="20"/>
              </w:rPr>
            </w:pPr>
            <w:r>
              <w:rPr>
                <w:rFonts w:ascii="NTFPreCursivefk" w:hAnsi="NTFPreCursivefk"/>
                <w:sz w:val="20"/>
                <w:szCs w:val="20"/>
              </w:rPr>
              <w:t>Play the “I’m thinking of a number game” with a member of your family.</w:t>
            </w:r>
          </w:p>
          <w:p w:rsidR="007D43DC" w:rsidRPr="00640DFA" w:rsidRDefault="007D43DC" w:rsidP="00FF16F5">
            <w:pPr>
              <w:rPr>
                <w:rFonts w:ascii="NTFPreCursivefk" w:hAnsi="NTFPreCursivefk"/>
                <w:sz w:val="20"/>
                <w:szCs w:val="20"/>
              </w:rPr>
            </w:pPr>
            <w:r>
              <w:rPr>
                <w:rFonts w:ascii="NTFPreCursivefk" w:hAnsi="NTFPreCursivefk"/>
                <w:sz w:val="20"/>
                <w:szCs w:val="20"/>
              </w:rPr>
              <w:t xml:space="preserve">Use your place value knowledge and language. </w:t>
            </w:r>
            <w:bookmarkStart w:id="1" w:name="_GoBack"/>
            <w:bookmarkEnd w:id="1"/>
          </w:p>
          <w:p w:rsidR="00FF16F5" w:rsidRPr="00640DFA" w:rsidRDefault="00FF16F5" w:rsidP="00FF16F5">
            <w:pPr>
              <w:rPr>
                <w:rFonts w:ascii="NTFPreCursivefk" w:hAnsi="NTFPreCursivefk"/>
                <w:sz w:val="20"/>
                <w:szCs w:val="20"/>
              </w:rPr>
            </w:pPr>
          </w:p>
        </w:tc>
        <w:tc>
          <w:tcPr>
            <w:tcW w:w="2268" w:type="dxa"/>
          </w:tcPr>
          <w:p w:rsidR="00FF16F5" w:rsidRDefault="00FF16F5" w:rsidP="00FF16F5">
            <w:pPr>
              <w:rPr>
                <w:rFonts w:ascii="NTFPreCursivefk" w:hAnsi="NTFPreCursivefk"/>
                <w:sz w:val="20"/>
                <w:szCs w:val="20"/>
              </w:rPr>
            </w:pPr>
            <w:r>
              <w:rPr>
                <w:rFonts w:ascii="NTFPreCursivefk" w:hAnsi="NTFPreCursivefk"/>
                <w:sz w:val="20"/>
                <w:szCs w:val="20"/>
              </w:rPr>
              <w:t>Diagnostic questions:</w:t>
            </w:r>
          </w:p>
          <w:p w:rsidR="00FF16F5" w:rsidRPr="00640DFA" w:rsidRDefault="00FF16F5" w:rsidP="00FF16F5">
            <w:pPr>
              <w:rPr>
                <w:rFonts w:ascii="NTFPreCursivefk" w:hAnsi="NTFPreCursivefk"/>
                <w:sz w:val="20"/>
                <w:szCs w:val="20"/>
              </w:rPr>
            </w:pPr>
            <w:hyperlink r:id="rId4" w:history="1">
              <w:r>
                <w:rPr>
                  <w:rStyle w:val="Hyperlink"/>
                  <w:rFonts w:ascii="Arial" w:hAnsi="Arial" w:cs="Arial"/>
                  <w:color w:val="1971A6"/>
                  <w:sz w:val="21"/>
                  <w:szCs w:val="21"/>
                  <w:u w:val="none"/>
                  <w:shd w:val="clear" w:color="auto" w:fill="F7F7F7"/>
                </w:rPr>
                <w:t xml:space="preserve">One </w:t>
              </w:r>
              <w:proofErr w:type="gramStart"/>
              <w:r>
                <w:rPr>
                  <w:rStyle w:val="Hyperlink"/>
                  <w:rFonts w:ascii="Arial" w:hAnsi="Arial" w:cs="Arial"/>
                  <w:color w:val="1971A6"/>
                  <w:sz w:val="21"/>
                  <w:szCs w:val="21"/>
                  <w:u w:val="none"/>
                  <w:shd w:val="clear" w:color="auto" w:fill="F7F7F7"/>
                </w:rPr>
                <w:t>more or less within</w:t>
              </w:r>
              <w:proofErr w:type="gramEnd"/>
              <w:r>
                <w:rPr>
                  <w:rStyle w:val="Hyperlink"/>
                  <w:rFonts w:ascii="Arial" w:hAnsi="Arial" w:cs="Arial"/>
                  <w:color w:val="1971A6"/>
                  <w:sz w:val="21"/>
                  <w:szCs w:val="21"/>
                  <w:u w:val="none"/>
                  <w:shd w:val="clear" w:color="auto" w:fill="F7F7F7"/>
                </w:rPr>
                <w:t xml:space="preserve"> 10 - 1 - Quiz A</w:t>
              </w:r>
            </w:hyperlink>
          </w:p>
        </w:tc>
        <w:tc>
          <w:tcPr>
            <w:tcW w:w="2410" w:type="dxa"/>
            <w:gridSpan w:val="2"/>
          </w:tcPr>
          <w:p w:rsidR="00FF16F5" w:rsidRDefault="00FF16F5" w:rsidP="00FF16F5">
            <w:pPr>
              <w:rPr>
                <w:rFonts w:ascii="NTFPreCursivefk" w:hAnsi="NTFPreCursivefk"/>
                <w:sz w:val="20"/>
                <w:szCs w:val="20"/>
              </w:rPr>
            </w:pPr>
            <w:r>
              <w:rPr>
                <w:rFonts w:ascii="NTFPreCursivefk" w:hAnsi="NTFPreCursivefk"/>
                <w:sz w:val="20"/>
                <w:szCs w:val="20"/>
              </w:rPr>
              <w:t>Diagnostic questions:</w:t>
            </w:r>
          </w:p>
          <w:p w:rsidR="00FF16F5" w:rsidRPr="00640DFA" w:rsidRDefault="00FF16F5" w:rsidP="00FF16F5">
            <w:pPr>
              <w:rPr>
                <w:rFonts w:ascii="NTFPreCursivefk" w:hAnsi="NTFPreCursivefk"/>
                <w:sz w:val="20"/>
                <w:szCs w:val="20"/>
              </w:rPr>
            </w:pPr>
            <w:hyperlink r:id="rId5" w:history="1">
              <w:r>
                <w:rPr>
                  <w:rStyle w:val="Hyperlink"/>
                  <w:rFonts w:ascii="Arial" w:hAnsi="Arial" w:cs="Arial"/>
                  <w:color w:val="1971A6"/>
                  <w:sz w:val="21"/>
                  <w:szCs w:val="21"/>
                  <w:u w:val="none"/>
                  <w:shd w:val="clear" w:color="auto" w:fill="F7F7F7"/>
                </w:rPr>
                <w:t>Number bonds within 10 - 1 - Quiz A</w:t>
              </w:r>
            </w:hyperlink>
          </w:p>
        </w:tc>
        <w:tc>
          <w:tcPr>
            <w:tcW w:w="2272" w:type="dxa"/>
          </w:tcPr>
          <w:p w:rsidR="00FF16F5" w:rsidRDefault="00FF16F5" w:rsidP="00FF16F5">
            <w:pPr>
              <w:rPr>
                <w:rFonts w:ascii="NTFPreCursivefk" w:hAnsi="NTFPreCursivefk"/>
                <w:sz w:val="20"/>
                <w:szCs w:val="20"/>
              </w:rPr>
            </w:pPr>
            <w:r>
              <w:rPr>
                <w:rFonts w:ascii="NTFPreCursivefk" w:hAnsi="NTFPreCursivefk"/>
                <w:sz w:val="20"/>
                <w:szCs w:val="20"/>
              </w:rPr>
              <w:t>Diagnostic questions:</w:t>
            </w:r>
          </w:p>
          <w:p w:rsidR="00FF16F5" w:rsidRPr="00640DFA" w:rsidRDefault="00FF16F5" w:rsidP="00FF16F5">
            <w:pPr>
              <w:rPr>
                <w:rFonts w:ascii="NTFPreCursivefk" w:hAnsi="NTFPreCursivefk"/>
                <w:sz w:val="20"/>
                <w:szCs w:val="20"/>
              </w:rPr>
            </w:pPr>
            <w:hyperlink r:id="rId6" w:history="1">
              <w:r>
                <w:rPr>
                  <w:rStyle w:val="Hyperlink"/>
                  <w:rFonts w:ascii="Arial" w:hAnsi="Arial" w:cs="Arial"/>
                  <w:color w:val="1971A6"/>
                  <w:sz w:val="21"/>
                  <w:szCs w:val="21"/>
                  <w:u w:val="none"/>
                  <w:shd w:val="clear" w:color="auto" w:fill="F7F7F7"/>
                </w:rPr>
                <w:t>Comparing and ordering numbers to 10 - 1 - Quiz B</w:t>
              </w:r>
            </w:hyperlink>
          </w:p>
        </w:tc>
      </w:tr>
      <w:tr w:rsidR="00FF16F5" w:rsidRPr="000E38E4" w:rsidTr="00FF16F5">
        <w:trPr>
          <w:trHeight w:val="700"/>
        </w:trPr>
        <w:tc>
          <w:tcPr>
            <w:tcW w:w="1552" w:type="dxa"/>
            <w:vMerge w:val="restart"/>
            <w:shd w:val="clear" w:color="auto" w:fill="9900CC"/>
          </w:tcPr>
          <w:p w:rsidR="00FF16F5" w:rsidRPr="000E38E4" w:rsidRDefault="00FF16F5" w:rsidP="00FF16F5">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63360" behindDoc="0" locked="0" layoutInCell="1" allowOverlap="1" wp14:anchorId="2AB1E028" wp14:editId="04F12A36">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rsidR="00FF16F5" w:rsidRDefault="00FF16F5" w:rsidP="002357DF">
                                  <w:r>
                                    <w:t xml:space="preserve">Other great websites for home learning:  </w:t>
                                  </w:r>
                                  <w:hyperlink r:id="rId7" w:history="1">
                                    <w:r w:rsidRPr="000F48DD">
                                      <w:rPr>
                                        <w:rStyle w:val="Hyperlink"/>
                                      </w:rPr>
                                      <w:t>https://ttrockstars.com/</w:t>
                                    </w:r>
                                  </w:hyperlink>
                                </w:p>
                                <w:p w:rsidR="00FF16F5" w:rsidRDefault="00FF16F5" w:rsidP="002357DF">
                                  <w:pPr>
                                    <w:rPr>
                                      <w:rStyle w:val="Hyperlink"/>
                                    </w:rPr>
                                  </w:pPr>
                                  <w:hyperlink r:id="rId8" w:history="1">
                                    <w:r>
                                      <w:rPr>
                                        <w:rStyle w:val="Hyperlink"/>
                                      </w:rPr>
                                      <w:t>https://www.spellingshed.com/en-gb/index.html</w:t>
                                    </w:r>
                                  </w:hyperlink>
                                </w:p>
                                <w:p w:rsidR="00FF16F5" w:rsidRDefault="00FF16F5" w:rsidP="002357DF">
                                  <w:hyperlink r:id="rId9" w:history="1">
                                    <w:r w:rsidRPr="00586D82">
                                      <w:rPr>
                                        <w:rStyle w:val="Hyperlink"/>
                                      </w:rPr>
                                      <w:t>https://www.topmarks.co.uk/maths-games/5-7-years/counting</w:t>
                                    </w:r>
                                  </w:hyperlink>
                                </w:p>
                                <w:p w:rsidR="00FF16F5" w:rsidRDefault="00FF16F5" w:rsidP="00235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1E028"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mzJAIAAEcEAAAOAAAAZHJzL2Uyb0RvYy54bWysU9uO2yAQfa/Uf0C8N74k2SRWnNU221SV&#10;thdptx9AMI5RgXGBxE6/vgP2puntpSoPiGGGw8w5M+vbXityEtZJMCXNJiklwnCopDmU9PPT7tWS&#10;EueZqZgCI0p6Fo7ebl6+WHdtIXJoQFXCEgQxrujakjbet0WSON4IzdwEWmHQWYPVzKNpD0llWYfo&#10;WiV5mt4kHdiqtcCFc3h7PzjpJuLXteD+Y1074YkqKebm427jvg97slmz4mBZ20g+psH+IQvNpMFP&#10;L1D3zDNytPI3KC25BQe1n3DQCdS15CLWgNVk6S/VPDasFbEWJMe1F5rc/4PlH06fLJFVSfNsQYlh&#10;GkV6Er0nr6EneeCna12BYY8tBvoer1HnWKtrH4B/ccTAtmHmIO6sha4RrML8svAyuXo64LgAsu/e&#10;Q4XfsKOHCNTXVgfykA6C6KjT+aJNSIXj5XSaTvMFujj6smm6WmY38Q9WPD9vrfNvBWgSDiW1KH6E&#10;Z6cH50M6rHgOCb85ULLaSaWiYQ/7rbLkxLBRdnGN6D+FKUO6kq7m+Xxg4K8QaVx/gtDSY8crqUu6&#10;vASxIvD2xlSxHz2TajhjysqMRAbuBhZ9v+9HYfZQnZFSC0Nn4yTioQH7jZIOu7qk7uuRWUGJemdQ&#10;llU2m4UxiMZsvsjRsNee/bWHGY5QJfWUDMetj6MTCDNwh/LVMhIbdB4yGXPFbo18j5MVxuHajlE/&#10;5n/zHQAA//8DAFBLAwQUAAYACAAAACEAjw08leAAAAALAQAADwAAAGRycy9kb3ducmV2LnhtbEyP&#10;wU7DMBBE70j8g7VIXBB1TEuahDgVQgLBDQqCqxu7SYS9Drabhr9nOcFxtU8zb+rN7CybTIiDRwli&#10;kQEz2Ho9YCfh7fX+sgAWk0KtrEcj4dtE2DSnJ7WqtD/ii5m2qWMUgrFSEvqUxorz2PbGqbjwo0H6&#10;7X1wKtEZOq6DOlK4s/wqy3Lu1IDU0KvR3PWm/dwenIRi9Th9xKfl83ub722ZLtbTw1eQ8vxsvr0B&#10;lsyc/mD41Sd1aMhp5w+oI7MScrEmUkKZFbSJgOtClMB2RAqxWgJvav5/Q/MDAAD//wMAUEsBAi0A&#10;FAAGAAgAAAAhALaDOJL+AAAA4QEAABMAAAAAAAAAAAAAAAAAAAAAAFtDb250ZW50X1R5cGVzXS54&#10;bWxQSwECLQAUAAYACAAAACEAOP0h/9YAAACUAQAACwAAAAAAAAAAAAAAAAAvAQAAX3JlbHMvLnJl&#10;bHNQSwECLQAUAAYACAAAACEAGiGZsyQCAABHBAAADgAAAAAAAAAAAAAAAAAuAgAAZHJzL2Uyb0Rv&#10;Yy54bWxQSwECLQAUAAYACAAAACEAjw08leAAAAALAQAADwAAAAAAAAAAAAAAAAB+BAAAZHJzL2Rv&#10;d25yZXYueG1sUEsFBgAAAAAEAAQA8wAAAIsFAAAAAA==&#10;">
                      <v:textbox>
                        <w:txbxContent>
                          <w:p w:rsidR="00FF16F5" w:rsidRDefault="00FF16F5" w:rsidP="002357DF">
                            <w:r>
                              <w:t xml:space="preserve">Other great websites for home learning:  </w:t>
                            </w:r>
                            <w:hyperlink r:id="rId10" w:history="1">
                              <w:r w:rsidRPr="000F48DD">
                                <w:rPr>
                                  <w:rStyle w:val="Hyperlink"/>
                                </w:rPr>
                                <w:t>https://ttrockstars.com/</w:t>
                              </w:r>
                            </w:hyperlink>
                          </w:p>
                          <w:p w:rsidR="00FF16F5" w:rsidRDefault="00FF16F5" w:rsidP="002357DF">
                            <w:pPr>
                              <w:rPr>
                                <w:rStyle w:val="Hyperlink"/>
                              </w:rPr>
                            </w:pPr>
                            <w:hyperlink r:id="rId11" w:history="1">
                              <w:r>
                                <w:rPr>
                                  <w:rStyle w:val="Hyperlink"/>
                                </w:rPr>
                                <w:t>https://www.spellingshed.com/en-gb/index.html</w:t>
                              </w:r>
                            </w:hyperlink>
                          </w:p>
                          <w:p w:rsidR="00FF16F5" w:rsidRDefault="00FF16F5" w:rsidP="002357DF">
                            <w:hyperlink r:id="rId12" w:history="1">
                              <w:r w:rsidRPr="00586D82">
                                <w:rPr>
                                  <w:rStyle w:val="Hyperlink"/>
                                </w:rPr>
                                <w:t>https://www.topmarks.co.uk/maths-games/5-7-years/counting</w:t>
                              </w:r>
                            </w:hyperlink>
                          </w:p>
                          <w:p w:rsidR="00FF16F5" w:rsidRDefault="00FF16F5" w:rsidP="002357DF"/>
                        </w:txbxContent>
                      </v:textbox>
                    </v:shape>
                  </w:pict>
                </mc:Fallback>
              </mc:AlternateContent>
            </w:r>
            <w:r>
              <w:rPr>
                <w:rFonts w:ascii="NTFPreCursivefk" w:eastAsia="Calibri" w:hAnsi="NTFPreCursivefk" w:cs="Times New Roman"/>
                <w:b/>
                <w:szCs w:val="20"/>
              </w:rPr>
              <w:t>Expedition</w:t>
            </w:r>
          </w:p>
        </w:tc>
        <w:tc>
          <w:tcPr>
            <w:tcW w:w="13615" w:type="dxa"/>
            <w:gridSpan w:val="7"/>
          </w:tcPr>
          <w:p w:rsidR="00FF16F5" w:rsidRPr="000E38E4" w:rsidRDefault="00FF16F5" w:rsidP="00FF16F5">
            <w:pPr>
              <w:rPr>
                <w:rFonts w:ascii="NTFPreCursivefk" w:hAnsi="NTFPreCursivefk"/>
                <w:szCs w:val="20"/>
              </w:rPr>
            </w:pPr>
            <w:r w:rsidRPr="000E38E4">
              <w:rPr>
                <w:rFonts w:ascii="NTFPreCursivefk" w:hAnsi="NTFPreCursivefk"/>
                <w:szCs w:val="20"/>
              </w:rPr>
              <w:t xml:space="preserve">All the following home learning activities are optional, please chose one or two per week (in any order) to enjoy! We would love to see your creativity and how you interpret each task. </w:t>
            </w:r>
            <w:r>
              <w:rPr>
                <w:rFonts w:ascii="NTFPreCursivefk" w:hAnsi="NTFPreCursivefk"/>
                <w:szCs w:val="20"/>
              </w:rPr>
              <w:t>Y</w:t>
            </w:r>
            <w:r w:rsidRPr="000E38E4">
              <w:rPr>
                <w:rFonts w:ascii="NTFPreCursivefk" w:hAnsi="NTFPreCursivefk"/>
                <w:szCs w:val="20"/>
              </w:rPr>
              <w:t>ou are more than welcome to bring in anything you make to put up on our</w:t>
            </w:r>
            <w:r>
              <w:rPr>
                <w:rFonts w:ascii="NTFPreCursivefk" w:hAnsi="NTFPreCursivefk"/>
                <w:szCs w:val="20"/>
              </w:rPr>
              <w:t xml:space="preserve"> expedition</w:t>
            </w:r>
            <w:r w:rsidRPr="000E38E4">
              <w:rPr>
                <w:rFonts w:ascii="NTFPreCursivefk" w:hAnsi="NTFPreCursivefk"/>
                <w:szCs w:val="20"/>
              </w:rPr>
              <w:t xml:space="preserve"> display area.</w:t>
            </w:r>
          </w:p>
          <w:p w:rsidR="00FF16F5" w:rsidRPr="000E38E4" w:rsidRDefault="00FF16F5" w:rsidP="00FF16F5">
            <w:pPr>
              <w:rPr>
                <w:rFonts w:ascii="NTFPreCursivefk" w:hAnsi="NTFPreCursivefk"/>
                <w:szCs w:val="20"/>
              </w:rPr>
            </w:pPr>
          </w:p>
        </w:tc>
      </w:tr>
      <w:tr w:rsidR="000651D2" w:rsidRPr="000E38E4" w:rsidTr="000651D2">
        <w:trPr>
          <w:trHeight w:val="353"/>
        </w:trPr>
        <w:tc>
          <w:tcPr>
            <w:tcW w:w="1552" w:type="dxa"/>
            <w:vMerge/>
            <w:shd w:val="clear" w:color="auto" w:fill="9900CC"/>
          </w:tcPr>
          <w:p w:rsidR="000651D2" w:rsidRPr="000E38E4" w:rsidRDefault="000651D2" w:rsidP="000651D2">
            <w:pPr>
              <w:rPr>
                <w:rFonts w:ascii="NTFPreCursivefk" w:eastAsia="Calibri" w:hAnsi="NTFPreCursivefk" w:cs="Times New Roman"/>
                <w:b/>
                <w:szCs w:val="20"/>
              </w:rPr>
            </w:pPr>
          </w:p>
        </w:tc>
        <w:tc>
          <w:tcPr>
            <w:tcW w:w="2412" w:type="dxa"/>
          </w:tcPr>
          <w:p w:rsidR="000651D2" w:rsidRDefault="000651D2" w:rsidP="000651D2">
            <w:pPr>
              <w:pStyle w:val="NoSpacing"/>
              <w:rPr>
                <w:rFonts w:ascii="NTFPreCursivefk" w:hAnsi="NTFPreCursivefk"/>
                <w:szCs w:val="20"/>
              </w:rPr>
            </w:pPr>
            <w:r>
              <w:rPr>
                <w:rFonts w:ascii="NTFPreCursivefk" w:hAnsi="NTFPreCursivefk"/>
                <w:szCs w:val="20"/>
              </w:rPr>
              <w:t>Design your own rocket or space craft.</w:t>
            </w:r>
          </w:p>
          <w:p w:rsidR="000651D2" w:rsidRPr="000E38E4" w:rsidRDefault="000651D2" w:rsidP="000651D2">
            <w:pPr>
              <w:pStyle w:val="NoSpacing"/>
              <w:rPr>
                <w:rFonts w:ascii="NTFPreCursivefk" w:hAnsi="NTFPreCursivefk"/>
                <w:szCs w:val="20"/>
              </w:rPr>
            </w:pPr>
            <w:r>
              <w:rPr>
                <w:rFonts w:ascii="NTFPreCursivefk" w:hAnsi="NTFPreCursivefk"/>
                <w:szCs w:val="20"/>
              </w:rPr>
              <w:t xml:space="preserve">Draw it and label each part or perhaps create a model of it using junk materials. </w:t>
            </w:r>
          </w:p>
        </w:tc>
        <w:tc>
          <w:tcPr>
            <w:tcW w:w="2127" w:type="dxa"/>
          </w:tcPr>
          <w:p w:rsidR="000651D2" w:rsidRPr="000E38E4" w:rsidRDefault="000651D2" w:rsidP="000651D2">
            <w:pPr>
              <w:pStyle w:val="NoSpacing"/>
              <w:rPr>
                <w:rFonts w:ascii="NTFPreCursivefk" w:hAnsi="NTFPreCursivefk"/>
                <w:szCs w:val="20"/>
              </w:rPr>
            </w:pPr>
            <w:r>
              <w:rPr>
                <w:rFonts w:ascii="NTFPreCursivefk" w:hAnsi="NTFPreCursivefk"/>
                <w:szCs w:val="20"/>
              </w:rPr>
              <w:t>Create a space mobile to hang in the classroom.</w:t>
            </w:r>
          </w:p>
        </w:tc>
        <w:tc>
          <w:tcPr>
            <w:tcW w:w="2126" w:type="dxa"/>
          </w:tcPr>
          <w:p w:rsidR="000651D2" w:rsidRPr="000E38E4" w:rsidRDefault="000651D2" w:rsidP="000651D2">
            <w:pPr>
              <w:rPr>
                <w:rFonts w:ascii="NTFPreCursivefk" w:hAnsi="NTFPreCursivefk"/>
                <w:szCs w:val="20"/>
              </w:rPr>
            </w:pPr>
            <w:r>
              <w:rPr>
                <w:rFonts w:ascii="NTFPreCursivefk" w:hAnsi="NTFPreCursivefk"/>
                <w:szCs w:val="20"/>
              </w:rPr>
              <w:t>Create a drawing or painting of a space scene using materials of your choice.</w:t>
            </w:r>
          </w:p>
        </w:tc>
        <w:tc>
          <w:tcPr>
            <w:tcW w:w="2268" w:type="dxa"/>
          </w:tcPr>
          <w:p w:rsidR="000651D2" w:rsidRPr="000E38E4" w:rsidRDefault="000651D2" w:rsidP="000651D2">
            <w:pPr>
              <w:rPr>
                <w:rFonts w:ascii="NTFPreCursivefk" w:hAnsi="NTFPreCursivefk"/>
                <w:szCs w:val="20"/>
              </w:rPr>
            </w:pPr>
            <w:r>
              <w:rPr>
                <w:rFonts w:ascii="NTFPreCursivefk" w:hAnsi="NTFPreCursivefk"/>
                <w:szCs w:val="20"/>
              </w:rPr>
              <w:t xml:space="preserve">What ten things would you take into space with you and why? </w:t>
            </w:r>
          </w:p>
        </w:tc>
        <w:tc>
          <w:tcPr>
            <w:tcW w:w="2268" w:type="dxa"/>
          </w:tcPr>
          <w:p w:rsidR="000651D2" w:rsidRPr="000E38E4" w:rsidRDefault="000651D2" w:rsidP="000651D2">
            <w:pPr>
              <w:rPr>
                <w:rFonts w:ascii="NTFPreCursivefk" w:hAnsi="NTFPreCursivefk"/>
                <w:szCs w:val="20"/>
              </w:rPr>
            </w:pPr>
            <w:r>
              <w:rPr>
                <w:rFonts w:ascii="NTFPreCursivefk" w:hAnsi="NTFPreCursivefk"/>
                <w:szCs w:val="20"/>
              </w:rPr>
              <w:t xml:space="preserve">Take a look at these </w:t>
            </w:r>
            <w:hyperlink r:id="rId13" w:history="1">
              <w:r w:rsidRPr="001F0F11">
                <w:rPr>
                  <w:rStyle w:val="Hyperlink"/>
                  <w:rFonts w:ascii="NTFPreCursivefk" w:hAnsi="NTFPreCursivefk"/>
                  <w:szCs w:val="20"/>
                </w:rPr>
                <w:t>facts about space</w:t>
              </w:r>
            </w:hyperlink>
            <w:r>
              <w:rPr>
                <w:rFonts w:ascii="NTFPreCursivefk" w:hAnsi="NTFPreCursivefk"/>
                <w:szCs w:val="20"/>
              </w:rPr>
              <w:t xml:space="preserve"> and read them together.</w:t>
            </w:r>
          </w:p>
          <w:p w:rsidR="000651D2" w:rsidRPr="000E38E4" w:rsidRDefault="000651D2" w:rsidP="000651D2">
            <w:pPr>
              <w:rPr>
                <w:rFonts w:ascii="NTFPreCursivefk" w:hAnsi="NTFPreCursivefk"/>
                <w:szCs w:val="20"/>
              </w:rPr>
            </w:pPr>
          </w:p>
        </w:tc>
        <w:tc>
          <w:tcPr>
            <w:tcW w:w="2414" w:type="dxa"/>
            <w:gridSpan w:val="2"/>
          </w:tcPr>
          <w:p w:rsidR="000651D2" w:rsidRPr="000E38E4" w:rsidRDefault="000651D2" w:rsidP="000651D2">
            <w:pPr>
              <w:rPr>
                <w:rFonts w:ascii="NTFPreCursivefk" w:hAnsi="NTFPreCursivefk"/>
                <w:szCs w:val="20"/>
              </w:rPr>
            </w:pPr>
            <w:r>
              <w:rPr>
                <w:rFonts w:ascii="NTFPreCursivefk" w:hAnsi="NTFPreCursivefk"/>
                <w:szCs w:val="20"/>
              </w:rPr>
              <w:t xml:space="preserve">Ask your friends and family to create a list with as many song titles that have space-themed words in </w:t>
            </w:r>
            <w:proofErr w:type="gramStart"/>
            <w:r>
              <w:rPr>
                <w:rFonts w:ascii="NTFPreCursivefk" w:hAnsi="NTFPreCursivefk"/>
                <w:szCs w:val="20"/>
              </w:rPr>
              <w:t>them.(</w:t>
            </w:r>
            <w:proofErr w:type="spellStart"/>
            <w:proofErr w:type="gramEnd"/>
            <w:r>
              <w:rPr>
                <w:rFonts w:ascii="NTFPreCursivefk" w:hAnsi="NTFPreCursivefk"/>
                <w:szCs w:val="20"/>
              </w:rPr>
              <w:t>i.e</w:t>
            </w:r>
            <w:proofErr w:type="spellEnd"/>
            <w:r>
              <w:rPr>
                <w:rFonts w:ascii="NTFPreCursivefk" w:hAnsi="NTFPreCursivefk"/>
                <w:szCs w:val="20"/>
              </w:rPr>
              <w:t xml:space="preserve"> star, rocket, moon)</w:t>
            </w:r>
          </w:p>
        </w:tc>
      </w:tr>
      <w:tr w:rsidR="000651D2" w:rsidRPr="000E38E4" w:rsidTr="000651D2">
        <w:trPr>
          <w:trHeight w:val="352"/>
        </w:trPr>
        <w:tc>
          <w:tcPr>
            <w:tcW w:w="1552" w:type="dxa"/>
            <w:vMerge/>
            <w:shd w:val="clear" w:color="auto" w:fill="9900CC"/>
          </w:tcPr>
          <w:p w:rsidR="000651D2" w:rsidRPr="000E38E4" w:rsidRDefault="000651D2" w:rsidP="000651D2">
            <w:pPr>
              <w:rPr>
                <w:rFonts w:ascii="NTFPreCursivefk" w:eastAsia="Calibri" w:hAnsi="NTFPreCursivefk" w:cs="Times New Roman"/>
                <w:b/>
                <w:szCs w:val="20"/>
              </w:rPr>
            </w:pPr>
          </w:p>
        </w:tc>
        <w:tc>
          <w:tcPr>
            <w:tcW w:w="2412" w:type="dxa"/>
          </w:tcPr>
          <w:p w:rsidR="000651D2" w:rsidRPr="000E38E4" w:rsidRDefault="000651D2" w:rsidP="000651D2">
            <w:pPr>
              <w:rPr>
                <w:rFonts w:ascii="NTFPreCursivefk" w:hAnsi="NTFPreCursivefk"/>
                <w:szCs w:val="20"/>
              </w:rPr>
            </w:pPr>
            <w:r>
              <w:rPr>
                <w:rFonts w:ascii="NTFPreCursivefk" w:hAnsi="NTFPreCursivefk"/>
                <w:szCs w:val="20"/>
              </w:rPr>
              <w:t>Imagine you could interview one of the astronauts we have learnt about. What would you ask them? Write down your questions.</w:t>
            </w:r>
          </w:p>
        </w:tc>
        <w:tc>
          <w:tcPr>
            <w:tcW w:w="2127" w:type="dxa"/>
          </w:tcPr>
          <w:p w:rsidR="000651D2" w:rsidRPr="000E38E4" w:rsidRDefault="000651D2" w:rsidP="000651D2">
            <w:pPr>
              <w:rPr>
                <w:rFonts w:ascii="NTFPreCursivefk" w:hAnsi="NTFPreCursivefk"/>
                <w:szCs w:val="20"/>
              </w:rPr>
            </w:pPr>
            <w:r>
              <w:rPr>
                <w:rFonts w:ascii="NTFPreCursivefk" w:hAnsi="NTFPreCursivefk"/>
                <w:szCs w:val="20"/>
              </w:rPr>
              <w:t>You have flown into space and have</w:t>
            </w:r>
            <w:r>
              <w:rPr>
                <w:rFonts w:ascii="NTFPreCursivefk" w:hAnsi="NTFPreCursivefk"/>
                <w:szCs w:val="20"/>
              </w:rPr>
              <w:t xml:space="preserve"> found</w:t>
            </w:r>
            <w:r>
              <w:rPr>
                <w:rFonts w:ascii="NTFPreCursivefk" w:hAnsi="NTFPreCursivefk"/>
                <w:szCs w:val="20"/>
              </w:rPr>
              <w:t xml:space="preserve"> a creature from another planet. Create a model of the creature.</w:t>
            </w:r>
          </w:p>
        </w:tc>
        <w:tc>
          <w:tcPr>
            <w:tcW w:w="2126" w:type="dxa"/>
          </w:tcPr>
          <w:p w:rsidR="000651D2" w:rsidRDefault="000651D2" w:rsidP="000651D2">
            <w:pPr>
              <w:rPr>
                <w:rFonts w:ascii="NTFPreCursivefk" w:hAnsi="NTFPreCursivefk"/>
                <w:szCs w:val="20"/>
              </w:rPr>
            </w:pPr>
            <w:r>
              <w:rPr>
                <w:rFonts w:ascii="NTFPreCursivefk" w:hAnsi="NTFPreCursivefk"/>
                <w:szCs w:val="20"/>
              </w:rPr>
              <w:t>Research the different jobs at NASA.</w:t>
            </w:r>
          </w:p>
          <w:p w:rsidR="000651D2" w:rsidRPr="000E38E4" w:rsidRDefault="000651D2" w:rsidP="000651D2">
            <w:pPr>
              <w:rPr>
                <w:rFonts w:ascii="NTFPreCursivefk" w:hAnsi="NTFPreCursivefk"/>
                <w:szCs w:val="20"/>
              </w:rPr>
            </w:pPr>
          </w:p>
        </w:tc>
        <w:tc>
          <w:tcPr>
            <w:tcW w:w="2268" w:type="dxa"/>
          </w:tcPr>
          <w:p w:rsidR="000651D2" w:rsidRPr="000E38E4" w:rsidRDefault="000651D2" w:rsidP="000651D2">
            <w:pPr>
              <w:rPr>
                <w:rFonts w:ascii="NTFPreCursivefk" w:hAnsi="NTFPreCursivefk"/>
                <w:szCs w:val="20"/>
              </w:rPr>
            </w:pPr>
            <w:r>
              <w:rPr>
                <w:rFonts w:ascii="NTFPreCursivefk" w:hAnsi="NTFPreCursivefk"/>
                <w:szCs w:val="20"/>
              </w:rPr>
              <w:t xml:space="preserve">Draw a picture of your favourite place in the world. Write a sentence to explain why. </w:t>
            </w:r>
          </w:p>
        </w:tc>
        <w:tc>
          <w:tcPr>
            <w:tcW w:w="2268" w:type="dxa"/>
          </w:tcPr>
          <w:p w:rsidR="000651D2" w:rsidRDefault="000651D2" w:rsidP="000651D2">
            <w:pPr>
              <w:pStyle w:val="NoSpacing"/>
              <w:rPr>
                <w:rFonts w:ascii="NTFPreCursivefk" w:hAnsi="NTFPreCursivefk"/>
                <w:szCs w:val="20"/>
              </w:rPr>
            </w:pPr>
            <w:r>
              <w:rPr>
                <w:rFonts w:ascii="NTFPreCursivefk" w:hAnsi="NTFPreCursivefk"/>
                <w:szCs w:val="20"/>
              </w:rPr>
              <w:t>If you could fly into space and explore, where would you go?</w:t>
            </w:r>
          </w:p>
          <w:p w:rsidR="000651D2" w:rsidRPr="000E38E4" w:rsidRDefault="000651D2" w:rsidP="000651D2">
            <w:pPr>
              <w:rPr>
                <w:rFonts w:ascii="NTFPreCursivefk" w:hAnsi="NTFPreCursivefk"/>
                <w:szCs w:val="20"/>
              </w:rPr>
            </w:pPr>
            <w:r>
              <w:rPr>
                <w:rFonts w:ascii="NTFPreCursivefk" w:hAnsi="NTFPreCursivefk"/>
                <w:szCs w:val="20"/>
              </w:rPr>
              <w:t>What do you think you would see from above?</w:t>
            </w:r>
          </w:p>
        </w:tc>
        <w:tc>
          <w:tcPr>
            <w:tcW w:w="2414" w:type="dxa"/>
            <w:gridSpan w:val="2"/>
          </w:tcPr>
          <w:p w:rsidR="000651D2" w:rsidRPr="000E38E4" w:rsidRDefault="000651D2" w:rsidP="000651D2">
            <w:pPr>
              <w:rPr>
                <w:rFonts w:ascii="NTFPreCursivefk" w:hAnsi="NTFPreCursivefk"/>
                <w:szCs w:val="20"/>
              </w:rPr>
            </w:pPr>
            <w:r>
              <w:rPr>
                <w:rFonts w:ascii="NTFPreCursivefk" w:hAnsi="NTFPreCursivefk"/>
                <w:szCs w:val="20"/>
              </w:rPr>
              <w:t xml:space="preserve">Explore the activities at </w:t>
            </w:r>
            <w:hyperlink r:id="rId14" w:history="1">
              <w:r w:rsidRPr="001F0F11">
                <w:rPr>
                  <w:rStyle w:val="Hyperlink"/>
                  <w:rFonts w:ascii="NTFPreCursivefk" w:hAnsi="NTFPreCursivefk"/>
                  <w:szCs w:val="20"/>
                </w:rPr>
                <w:t>NASA for kids</w:t>
              </w:r>
            </w:hyperlink>
            <w:r>
              <w:rPr>
                <w:rFonts w:ascii="NTFPreCursivefk" w:hAnsi="NTFPreCursivefk"/>
                <w:szCs w:val="20"/>
              </w:rPr>
              <w:t>.</w:t>
            </w:r>
          </w:p>
        </w:tc>
      </w:tr>
      <w:bookmarkEnd w:id="0"/>
    </w:tbl>
    <w:p w:rsidR="001C43C2" w:rsidRPr="00640DFA" w:rsidRDefault="001C43C2">
      <w:pPr>
        <w:rPr>
          <w:rFonts w:ascii="NTFPreCursivefk" w:hAnsi="NTFPreCursivefk"/>
          <w:sz w:val="24"/>
        </w:rPr>
      </w:pPr>
    </w:p>
    <w:sectPr w:rsidR="001C43C2" w:rsidRPr="00640DFA" w:rsidSect="00B52379">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F"/>
    <w:rsid w:val="00041B83"/>
    <w:rsid w:val="000651D2"/>
    <w:rsid w:val="001C43C2"/>
    <w:rsid w:val="002357DF"/>
    <w:rsid w:val="00385060"/>
    <w:rsid w:val="00431D9E"/>
    <w:rsid w:val="00453DC6"/>
    <w:rsid w:val="0050385D"/>
    <w:rsid w:val="005666A4"/>
    <w:rsid w:val="00640DFA"/>
    <w:rsid w:val="007D43DC"/>
    <w:rsid w:val="00AD283A"/>
    <w:rsid w:val="00AD2B1B"/>
    <w:rsid w:val="00AF5261"/>
    <w:rsid w:val="00C21E5E"/>
    <w:rsid w:val="00DE2998"/>
    <w:rsid w:val="00F61A89"/>
    <w:rsid w:val="00FF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A9DF"/>
  <w15:chartTrackingRefBased/>
  <w15:docId w15:val="{96F48AC9-0F8A-4ACB-A60F-B4BDD33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7D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7DF"/>
    <w:rPr>
      <w:color w:val="0000FF"/>
      <w:u w:val="single"/>
    </w:rPr>
  </w:style>
  <w:style w:type="paragraph" w:styleId="NoSpacing">
    <w:name w:val="No Spacing"/>
    <w:uiPriority w:val="1"/>
    <w:qFormat/>
    <w:rsid w:val="002357D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041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ingshed.com/en-gb/index.html" TargetMode="External"/><Relationship Id="rId13" Type="http://schemas.openxmlformats.org/officeDocument/2006/relationships/hyperlink" Target="https://www.natgeokids.com/uk/discover/science/space/ten-facts-about-space/" TargetMode="External"/><Relationship Id="rId3" Type="http://schemas.openxmlformats.org/officeDocument/2006/relationships/webSettings" Target="webSettings.xml"/><Relationship Id="rId7" Type="http://schemas.openxmlformats.org/officeDocument/2006/relationships/hyperlink" Target="https://ttrockstars.com/" TargetMode="External"/><Relationship Id="rId12" Type="http://schemas.openxmlformats.org/officeDocument/2006/relationships/hyperlink" Target="https://www.topmarks.co.uk/maths-games/5-7-years/count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iagnosticquestions.com/Assignments/Edit/2015275" TargetMode="External"/><Relationship Id="rId11" Type="http://schemas.openxmlformats.org/officeDocument/2006/relationships/hyperlink" Target="https://www.spellingshed.com/en-gb/index.html" TargetMode="External"/><Relationship Id="rId5" Type="http://schemas.openxmlformats.org/officeDocument/2006/relationships/hyperlink" Target="https://diagnosticquestions.com/Assignments/Edit/2015280" TargetMode="External"/><Relationship Id="rId15" Type="http://schemas.openxmlformats.org/officeDocument/2006/relationships/fontTable" Target="fontTable.xml"/><Relationship Id="rId10" Type="http://schemas.openxmlformats.org/officeDocument/2006/relationships/hyperlink" Target="https://ttrockstars.com/" TargetMode="External"/><Relationship Id="rId4" Type="http://schemas.openxmlformats.org/officeDocument/2006/relationships/hyperlink" Target="https://diagnosticquestions.com/Assignments/Edit/2015278" TargetMode="External"/><Relationship Id="rId9" Type="http://schemas.openxmlformats.org/officeDocument/2006/relationships/hyperlink" Target="https://www.topmarks.co.uk/maths-games/5-7-years/counting" TargetMode="External"/><Relationship Id="rId14" Type="http://schemas.openxmlformats.org/officeDocument/2006/relationships/hyperlink" Target="https://www.nasa.gov/kidsclu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Ellen Churcher</cp:lastModifiedBy>
  <cp:revision>6</cp:revision>
  <dcterms:created xsi:type="dcterms:W3CDTF">2022-07-20T12:24:00Z</dcterms:created>
  <dcterms:modified xsi:type="dcterms:W3CDTF">2022-09-05T15:52:00Z</dcterms:modified>
</cp:coreProperties>
</file>