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263"/>
        <w:gridCol w:w="2693"/>
        <w:gridCol w:w="2268"/>
        <w:gridCol w:w="36"/>
        <w:gridCol w:w="2074"/>
        <w:gridCol w:w="17"/>
        <w:gridCol w:w="2126"/>
        <w:gridCol w:w="13"/>
        <w:gridCol w:w="2401"/>
      </w:tblGrid>
      <w:tr w:rsidR="002B1137" w:rsidRPr="000E38E4" w14:paraId="557F0B39" w14:textId="77777777" w:rsidTr="002B1137">
        <w:trPr>
          <w:trHeight w:val="700"/>
        </w:trPr>
        <w:tc>
          <w:tcPr>
            <w:tcW w:w="15167" w:type="dxa"/>
            <w:gridSpan w:val="10"/>
            <w:shd w:val="clear" w:color="auto" w:fill="auto"/>
          </w:tcPr>
          <w:p w14:paraId="1CF799C3" w14:textId="19C8B688" w:rsidR="002B1137" w:rsidRPr="000E38E4" w:rsidRDefault="002C3D39" w:rsidP="002B1137">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bookmarkStart w:id="1" w:name="_GoBack"/>
            <w:bookmarkEnd w:id="1"/>
          </w:p>
          <w:p w14:paraId="61D281FD" w14:textId="3F5AC3C3" w:rsidR="002B1137" w:rsidRPr="000E38E4" w:rsidRDefault="002B1137" w:rsidP="002B1137">
            <w:pPr>
              <w:jc w:val="center"/>
              <w:rPr>
                <w:rFonts w:ascii="NTFPreCursivefk" w:hAnsi="NTFPreCursivefk"/>
                <w:szCs w:val="20"/>
              </w:rPr>
            </w:pPr>
            <w:r w:rsidRPr="000E38E4">
              <w:rPr>
                <w:rFonts w:ascii="NTFPreCursivefk" w:eastAsia="Calibri" w:hAnsi="NTFPreCursivefk" w:cs="Times New Roman"/>
                <w:b/>
                <w:szCs w:val="20"/>
                <w:u w:val="single"/>
              </w:rPr>
              <w:t>Year 1</w:t>
            </w:r>
            <w:r w:rsidR="0020465A" w:rsidRPr="000E38E4">
              <w:rPr>
                <w:rFonts w:ascii="NTFPreCursivefk" w:eastAsia="Calibri" w:hAnsi="NTFPreCursivefk" w:cs="Times New Roman"/>
                <w:b/>
                <w:szCs w:val="20"/>
                <w:u w:val="single"/>
              </w:rPr>
              <w:t xml:space="preserve"> </w:t>
            </w:r>
            <w:r w:rsidRPr="000E38E4">
              <w:rPr>
                <w:rFonts w:ascii="NTFPreCursivefk" w:eastAsia="Calibri" w:hAnsi="NTFPreCursivefk" w:cs="Times New Roman"/>
                <w:b/>
                <w:szCs w:val="20"/>
                <w:u w:val="single"/>
              </w:rPr>
              <w:t xml:space="preserve">Topic: </w:t>
            </w:r>
            <w:r w:rsidR="002C3D39" w:rsidRPr="000E38E4">
              <w:rPr>
                <w:rFonts w:ascii="NTFPreCursivefk" w:eastAsia="Calibri" w:hAnsi="NTFPreCursivefk" w:cs="Times New Roman"/>
                <w:b/>
                <w:szCs w:val="20"/>
                <w:u w:val="single"/>
              </w:rPr>
              <w:t>Treasures of the Earth</w:t>
            </w:r>
            <w:r w:rsidR="00E51D87" w:rsidRPr="000E38E4">
              <w:rPr>
                <w:rFonts w:ascii="NTFPreCursivefk" w:eastAsia="Calibri" w:hAnsi="NTFPreCursivefk" w:cs="Times New Roman"/>
                <w:b/>
                <w:szCs w:val="20"/>
                <w:u w:val="single"/>
              </w:rPr>
              <w:t xml:space="preserve"> </w:t>
            </w:r>
          </w:p>
          <w:p w14:paraId="63D1B0EF" w14:textId="77777777" w:rsidR="002B1137" w:rsidRPr="000E38E4" w:rsidRDefault="002B1137" w:rsidP="002B1137">
            <w:pPr>
              <w:rPr>
                <w:rFonts w:ascii="NTFPreCursivefk" w:hAnsi="NTFPreCursivefk"/>
                <w:szCs w:val="20"/>
              </w:rPr>
            </w:pPr>
          </w:p>
          <w:p w14:paraId="7E7D9B7C" w14:textId="656421E1" w:rsidR="002B1137" w:rsidRPr="000E38E4" w:rsidRDefault="002B1137" w:rsidP="002B1137">
            <w:pPr>
              <w:rPr>
                <w:rFonts w:ascii="NTFPreCursivefk" w:hAnsi="NTFPreCursivefk"/>
                <w:szCs w:val="20"/>
              </w:rPr>
            </w:pPr>
            <w:r w:rsidRPr="000E38E4">
              <w:rPr>
                <w:rFonts w:ascii="NTFPreCursivefk" w:hAnsi="NTFPreCursivefk"/>
                <w:szCs w:val="20"/>
              </w:rPr>
              <w:t>Home</w:t>
            </w:r>
            <w:r w:rsidR="002C3D39" w:rsidRPr="000E38E4">
              <w:rPr>
                <w:rFonts w:ascii="NTFPreCursivefk" w:hAnsi="NTFPreCursivefk"/>
                <w:szCs w:val="20"/>
              </w:rPr>
              <w:t xml:space="preserve"> learning</w:t>
            </w:r>
            <w:r w:rsidRPr="000E38E4">
              <w:rPr>
                <w:rFonts w:ascii="NTFPreCursivefk" w:hAnsi="NTFPreCursivefk"/>
                <w:szCs w:val="20"/>
              </w:rPr>
              <w:t xml:space="preserve"> will be set on a </w:t>
            </w:r>
            <w:r w:rsidR="00D12B21" w:rsidRPr="000E38E4">
              <w:rPr>
                <w:rFonts w:ascii="NTFPreCursivefk" w:hAnsi="NTFPreCursivefk"/>
                <w:szCs w:val="20"/>
              </w:rPr>
              <w:t>Wednesday</w:t>
            </w:r>
            <w:r w:rsidRPr="000E38E4">
              <w:rPr>
                <w:rFonts w:ascii="NTFPreCursivefk" w:hAnsi="NTFPreCursivefk"/>
                <w:szCs w:val="20"/>
              </w:rPr>
              <w:t xml:space="preserve"> and to be completed by the following </w:t>
            </w:r>
            <w:r w:rsidR="00D12B21" w:rsidRPr="000E38E4">
              <w:rPr>
                <w:rFonts w:ascii="NTFPreCursivefk" w:hAnsi="NTFPreCursivefk"/>
                <w:szCs w:val="20"/>
              </w:rPr>
              <w:t>Wednesday</w:t>
            </w:r>
            <w:r w:rsidRPr="000E38E4">
              <w:rPr>
                <w:rFonts w:ascii="NTFPreCursivefk" w:hAnsi="NTFPreCursivefk"/>
                <w:szCs w:val="20"/>
              </w:rPr>
              <w:t xml:space="preserve">. We would like you to </w:t>
            </w:r>
            <w:r w:rsidR="00D12B21" w:rsidRPr="000E38E4">
              <w:rPr>
                <w:rFonts w:ascii="NTFPreCursivefk" w:hAnsi="NTFPreCursivefk"/>
                <w:szCs w:val="20"/>
              </w:rPr>
              <w:t>complete your learning in this book</w:t>
            </w:r>
            <w:r w:rsidRPr="000E38E4">
              <w:rPr>
                <w:rFonts w:ascii="NTFPreCursivefk" w:hAnsi="NTFPreCursivefk"/>
                <w:szCs w:val="20"/>
              </w:rPr>
              <w:t xml:space="preserve">. </w:t>
            </w:r>
          </w:p>
          <w:p w14:paraId="33C2DC02" w14:textId="77777777" w:rsidR="002B1137" w:rsidRPr="000E38E4" w:rsidRDefault="002B1137" w:rsidP="002B1137">
            <w:pPr>
              <w:rPr>
                <w:rFonts w:ascii="NTFPreCursivefk" w:hAnsi="NTFPreCursivefk"/>
                <w:szCs w:val="20"/>
              </w:rPr>
            </w:pPr>
          </w:p>
        </w:tc>
      </w:tr>
      <w:tr w:rsidR="002B1137" w:rsidRPr="000E38E4" w14:paraId="0E0B046A" w14:textId="77777777" w:rsidTr="00ED746E">
        <w:trPr>
          <w:trHeight w:val="1022"/>
        </w:trPr>
        <w:tc>
          <w:tcPr>
            <w:tcW w:w="1276" w:type="dxa"/>
            <w:shd w:val="clear" w:color="auto" w:fill="E5B8B7" w:themeFill="accent2" w:themeFillTint="66"/>
          </w:tcPr>
          <w:p w14:paraId="05DE6307" w14:textId="77777777" w:rsidR="002B1137" w:rsidRPr="000E38E4" w:rsidRDefault="002B1137" w:rsidP="002B1137">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891" w:type="dxa"/>
            <w:gridSpan w:val="9"/>
          </w:tcPr>
          <w:p w14:paraId="6BFB9792" w14:textId="6713DB01" w:rsidR="00E51D87" w:rsidRPr="000E38E4" w:rsidRDefault="002B1137" w:rsidP="002B1137">
            <w:pPr>
              <w:rPr>
                <w:rFonts w:ascii="NTFPreCursivefk" w:hAnsi="NTFPreCursivefk"/>
                <w:szCs w:val="20"/>
              </w:rPr>
            </w:pPr>
            <w:r w:rsidRPr="000E38E4">
              <w:rPr>
                <w:rFonts w:ascii="NTFPreCursivefk" w:hAnsi="NTFPreCursivefk"/>
                <w:szCs w:val="20"/>
              </w:rPr>
              <w:t>Please continue with your daily reading and record this in the reading records. Children are encouraged to complete the activities in the front of their reading records and please ensure there is lots of discussion around all reading.</w:t>
            </w:r>
            <w:r w:rsidR="00E51D87" w:rsidRPr="000E38E4">
              <w:rPr>
                <w:rFonts w:ascii="NTFPreCursivefk" w:hAnsi="NTFPreCursivefk"/>
                <w:szCs w:val="20"/>
              </w:rPr>
              <w:t xml:space="preserve"> </w:t>
            </w:r>
          </w:p>
          <w:p w14:paraId="36985BEB" w14:textId="6C6FF04A" w:rsidR="002C3D39" w:rsidRPr="000E38E4" w:rsidRDefault="00E51D87" w:rsidP="002B1137">
            <w:pPr>
              <w:rPr>
                <w:rFonts w:ascii="NTFPreCursivefk" w:hAnsi="NTFPreCursivefk"/>
                <w:b/>
                <w:szCs w:val="20"/>
              </w:rPr>
            </w:pPr>
            <w:r w:rsidRPr="000E38E4">
              <w:rPr>
                <w:rFonts w:ascii="NTFPreCursivefk" w:hAnsi="NTFPreCursivefk"/>
                <w:b/>
                <w:szCs w:val="20"/>
              </w:rPr>
              <w:t xml:space="preserve">Please </w:t>
            </w:r>
            <w:r w:rsidR="002C3D39" w:rsidRPr="000E38E4">
              <w:rPr>
                <w:rFonts w:ascii="NTFPreCursivefk" w:hAnsi="NTFPreCursivefk"/>
                <w:b/>
                <w:szCs w:val="20"/>
              </w:rPr>
              <w:t xml:space="preserve">ensure the reading record comes to school daily </w:t>
            </w:r>
            <w:r w:rsidRPr="000E38E4">
              <w:rPr>
                <w:rFonts w:ascii="NTFPreCursivefk" w:hAnsi="NTFPreCursivefk"/>
                <w:b/>
                <w:szCs w:val="20"/>
              </w:rPr>
              <w:t xml:space="preserve">so </w:t>
            </w:r>
            <w:r w:rsidR="0020465A" w:rsidRPr="000E38E4">
              <w:rPr>
                <w:rFonts w:ascii="NTFPreCursivefk" w:hAnsi="NTFPreCursivefk"/>
                <w:b/>
                <w:szCs w:val="20"/>
              </w:rPr>
              <w:t xml:space="preserve">Mrs </w:t>
            </w:r>
            <w:proofErr w:type="spellStart"/>
            <w:r w:rsidR="0020465A" w:rsidRPr="000E38E4">
              <w:rPr>
                <w:rFonts w:ascii="NTFPreCursivefk" w:hAnsi="NTFPreCursivefk"/>
                <w:b/>
                <w:szCs w:val="20"/>
              </w:rPr>
              <w:t>Tricker</w:t>
            </w:r>
            <w:proofErr w:type="spellEnd"/>
            <w:r w:rsidRPr="000E38E4">
              <w:rPr>
                <w:rFonts w:ascii="NTFPreCursivefk" w:hAnsi="NTFPreCursivefk"/>
                <w:b/>
                <w:szCs w:val="20"/>
              </w:rPr>
              <w:t xml:space="preserve"> can </w:t>
            </w:r>
            <w:r w:rsidR="002C3D39" w:rsidRPr="000E38E4">
              <w:rPr>
                <w:rFonts w:ascii="NTFPreCursivefk" w:hAnsi="NTFPreCursivefk"/>
                <w:b/>
                <w:szCs w:val="20"/>
              </w:rPr>
              <w:t>count</w:t>
            </w:r>
            <w:r w:rsidRPr="000E38E4">
              <w:rPr>
                <w:rFonts w:ascii="NTFPreCursivefk" w:hAnsi="NTFPreCursivefk"/>
                <w:b/>
                <w:szCs w:val="20"/>
              </w:rPr>
              <w:t xml:space="preserve"> the amount of reads to go towards our class reward. </w:t>
            </w:r>
            <w:r w:rsidR="002C3D39" w:rsidRPr="000E38E4">
              <w:rPr>
                <w:rFonts w:ascii="NTFPreCursivefk" w:hAnsi="NTFPreCursivefk"/>
                <w:b/>
                <w:szCs w:val="20"/>
              </w:rPr>
              <w:t>Each child is expected to achieve 25 reads every half term.</w:t>
            </w:r>
          </w:p>
        </w:tc>
      </w:tr>
      <w:tr w:rsidR="00ED746E" w:rsidRPr="000E38E4" w14:paraId="53A0468F" w14:textId="77777777" w:rsidTr="00E47B75">
        <w:trPr>
          <w:trHeight w:val="414"/>
        </w:trPr>
        <w:tc>
          <w:tcPr>
            <w:tcW w:w="1276" w:type="dxa"/>
            <w:shd w:val="clear" w:color="auto" w:fill="D9D9D9" w:themeFill="background1" w:themeFillShade="D9"/>
          </w:tcPr>
          <w:p w14:paraId="4836F974" w14:textId="77777777" w:rsidR="00ED746E" w:rsidRPr="000E38E4" w:rsidRDefault="0020465A" w:rsidP="002B1137">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14:paraId="02F6D2F6" w14:textId="77777777" w:rsidR="00096B52" w:rsidRPr="000E38E4" w:rsidRDefault="00096B52" w:rsidP="002B1137">
            <w:pPr>
              <w:rPr>
                <w:rFonts w:ascii="NTFPreCursivefk" w:eastAsia="Calibri" w:hAnsi="NTFPreCursivefk" w:cs="Times New Roman"/>
                <w:b/>
                <w:szCs w:val="20"/>
              </w:rPr>
            </w:pPr>
          </w:p>
          <w:p w14:paraId="1264158B" w14:textId="77777777" w:rsidR="000E38E4" w:rsidRDefault="000E38E4" w:rsidP="000E38E4">
            <w:pPr>
              <w:rPr>
                <w:rFonts w:ascii="NTFPreCursivefk" w:hAnsi="NTFPreCursivefk"/>
                <w:szCs w:val="20"/>
              </w:rPr>
            </w:pPr>
            <w:r w:rsidRPr="000E38E4">
              <w:rPr>
                <w:rFonts w:ascii="NTFPreCursivefk" w:hAnsi="NTFPreCursivefk"/>
                <w:szCs w:val="20"/>
              </w:rPr>
              <w:t xml:space="preserve">Complete the activity that is stuck into this book. </w:t>
            </w:r>
          </w:p>
          <w:p w14:paraId="7ABED085" w14:textId="27BAD139" w:rsidR="00096B52" w:rsidRPr="000E38E4" w:rsidRDefault="00096B52" w:rsidP="00096B52">
            <w:pPr>
              <w:rPr>
                <w:rFonts w:ascii="NTFPreCursivefk" w:eastAsia="Calibri" w:hAnsi="NTFPreCursivefk" w:cs="Times New Roman"/>
                <w:b/>
                <w:szCs w:val="20"/>
              </w:rPr>
            </w:pPr>
          </w:p>
        </w:tc>
        <w:tc>
          <w:tcPr>
            <w:tcW w:w="2263" w:type="dxa"/>
          </w:tcPr>
          <w:p w14:paraId="0EDAFD7D" w14:textId="7B2C3681" w:rsidR="00ED746E" w:rsidRPr="000E38E4" w:rsidRDefault="00335643" w:rsidP="002B1137">
            <w:pPr>
              <w:rPr>
                <w:rFonts w:ascii="NTFPreCursivefk" w:hAnsi="NTFPreCursivefk"/>
                <w:szCs w:val="20"/>
              </w:rPr>
            </w:pPr>
            <w:r>
              <w:rPr>
                <w:rFonts w:ascii="NTFPreCursivefk" w:hAnsi="NTFPreCursivefk"/>
                <w:szCs w:val="20"/>
              </w:rPr>
              <w:t>08</w:t>
            </w:r>
            <w:r w:rsidR="001475EB" w:rsidRPr="000E38E4">
              <w:rPr>
                <w:rFonts w:ascii="NTFPreCursivefk" w:hAnsi="NTFPreCursivefk"/>
                <w:szCs w:val="20"/>
              </w:rPr>
              <w:t>/09/21</w:t>
            </w:r>
          </w:p>
          <w:p w14:paraId="0552850B" w14:textId="1BCB4B9D" w:rsidR="001F48F9" w:rsidRPr="000E38E4" w:rsidRDefault="001F48F9" w:rsidP="002B1137">
            <w:pPr>
              <w:rPr>
                <w:rFonts w:ascii="NTFPreCursivefk" w:hAnsi="NTFPreCursivefk"/>
                <w:szCs w:val="20"/>
              </w:rPr>
            </w:pPr>
            <w:r w:rsidRPr="000E38E4">
              <w:rPr>
                <w:rFonts w:ascii="NTFPreCursivefk" w:hAnsi="NTFPreCursivefk"/>
                <w:szCs w:val="20"/>
              </w:rPr>
              <w:t>Rule: words ending with the f, l, s, z, or k sound almost always have a double consonant.</w:t>
            </w:r>
          </w:p>
        </w:tc>
        <w:tc>
          <w:tcPr>
            <w:tcW w:w="2693" w:type="dxa"/>
          </w:tcPr>
          <w:p w14:paraId="390D03CB" w14:textId="1E2810CE" w:rsidR="00ED746E" w:rsidRPr="000E38E4" w:rsidRDefault="00335643" w:rsidP="002B1137">
            <w:pPr>
              <w:rPr>
                <w:rFonts w:ascii="NTFPreCursivefk" w:hAnsi="NTFPreCursivefk"/>
                <w:szCs w:val="20"/>
              </w:rPr>
            </w:pPr>
            <w:r>
              <w:rPr>
                <w:rFonts w:ascii="NTFPreCursivefk" w:hAnsi="NTFPreCursivefk"/>
                <w:szCs w:val="20"/>
              </w:rPr>
              <w:t>15</w:t>
            </w:r>
            <w:r w:rsidR="001475EB" w:rsidRPr="000E38E4">
              <w:rPr>
                <w:rFonts w:ascii="NTFPreCursivefk" w:hAnsi="NTFPreCursivefk"/>
                <w:szCs w:val="20"/>
              </w:rPr>
              <w:t>/09/21</w:t>
            </w:r>
          </w:p>
          <w:p w14:paraId="238EA36C" w14:textId="777D99B7" w:rsidR="001F48F9" w:rsidRPr="000E38E4" w:rsidRDefault="001F48F9" w:rsidP="002B1137">
            <w:pPr>
              <w:rPr>
                <w:rFonts w:ascii="NTFPreCursivefk" w:hAnsi="NTFPreCursivefk"/>
                <w:szCs w:val="20"/>
              </w:rPr>
            </w:pPr>
            <w:r w:rsidRPr="000E38E4">
              <w:rPr>
                <w:rFonts w:ascii="NTFPreCursivefk" w:hAnsi="NTFPreCursivefk"/>
                <w:szCs w:val="20"/>
              </w:rPr>
              <w:t>Rules: The /</w:t>
            </w:r>
            <w:proofErr w:type="spellStart"/>
            <w:r w:rsidRPr="000E38E4">
              <w:rPr>
                <w:rFonts w:ascii="NTFPreCursivefk" w:hAnsi="NTFPreCursivefk"/>
                <w:szCs w:val="20"/>
              </w:rPr>
              <w:t>nk</w:t>
            </w:r>
            <w:proofErr w:type="spellEnd"/>
            <w:r w:rsidRPr="000E38E4">
              <w:rPr>
                <w:rFonts w:ascii="NTFPreCursivefk" w:hAnsi="NTFPreCursivefk"/>
                <w:szCs w:val="20"/>
              </w:rPr>
              <w:t>/ sound found at the end of words comes after a vowel.</w:t>
            </w:r>
          </w:p>
          <w:p w14:paraId="6C83ED36" w14:textId="2592871C" w:rsidR="001F48F9" w:rsidRPr="000E38E4" w:rsidRDefault="001F48F9" w:rsidP="002B1137">
            <w:pPr>
              <w:rPr>
                <w:rFonts w:ascii="NTFPreCursivefk" w:hAnsi="NTFPreCursivefk"/>
                <w:szCs w:val="20"/>
              </w:rPr>
            </w:pPr>
            <w:r w:rsidRPr="000E38E4">
              <w:rPr>
                <w:rFonts w:ascii="NTFPreCursivefk" w:hAnsi="NTFPreCursivefk"/>
                <w:szCs w:val="20"/>
              </w:rPr>
              <w:t>And</w:t>
            </w:r>
            <w:r w:rsidRPr="000E38E4">
              <w:rPr>
                <w:rFonts w:ascii="NTFPreCursivefk" w:hAnsi="NTFPreCursivefk"/>
                <w:b/>
                <w:szCs w:val="20"/>
              </w:rPr>
              <w:t xml:space="preserve"> k</w:t>
            </w:r>
            <w:r w:rsidRPr="000E38E4">
              <w:rPr>
                <w:rFonts w:ascii="NTFPreCursivefk" w:hAnsi="NTFPreCursivefk"/>
                <w:szCs w:val="20"/>
              </w:rPr>
              <w:t xml:space="preserve"> is used instead of c before e, </w:t>
            </w:r>
            <w:proofErr w:type="spellStart"/>
            <w:r w:rsidRPr="000E38E4">
              <w:rPr>
                <w:rFonts w:ascii="NTFPreCursivefk" w:hAnsi="NTFPreCursivefk"/>
                <w:szCs w:val="20"/>
              </w:rPr>
              <w:t>i</w:t>
            </w:r>
            <w:proofErr w:type="spellEnd"/>
            <w:r w:rsidRPr="000E38E4">
              <w:rPr>
                <w:rFonts w:ascii="NTFPreCursivefk" w:hAnsi="NTFPreCursivefk"/>
                <w:szCs w:val="20"/>
              </w:rPr>
              <w:t xml:space="preserve"> and y. </w:t>
            </w:r>
          </w:p>
          <w:p w14:paraId="49C69AE3" w14:textId="09285CFC" w:rsidR="001F48F9" w:rsidRPr="000E38E4" w:rsidRDefault="001F48F9" w:rsidP="002B1137">
            <w:pPr>
              <w:rPr>
                <w:rFonts w:ascii="NTFPreCursivefk" w:hAnsi="NTFPreCursivefk"/>
                <w:szCs w:val="20"/>
              </w:rPr>
            </w:pPr>
          </w:p>
        </w:tc>
        <w:tc>
          <w:tcPr>
            <w:tcW w:w="2304" w:type="dxa"/>
            <w:gridSpan w:val="2"/>
          </w:tcPr>
          <w:p w14:paraId="5E8FA1D4" w14:textId="1AC31EAB" w:rsidR="00ED746E" w:rsidRPr="000E38E4" w:rsidRDefault="00335643" w:rsidP="002B1137">
            <w:pPr>
              <w:rPr>
                <w:rFonts w:ascii="NTFPreCursivefk" w:hAnsi="NTFPreCursivefk"/>
                <w:szCs w:val="20"/>
              </w:rPr>
            </w:pPr>
            <w:r>
              <w:rPr>
                <w:rFonts w:ascii="NTFPreCursivefk" w:hAnsi="NTFPreCursivefk"/>
                <w:szCs w:val="20"/>
              </w:rPr>
              <w:t>22</w:t>
            </w:r>
            <w:r w:rsidR="001475EB" w:rsidRPr="000E38E4">
              <w:rPr>
                <w:rFonts w:ascii="NTFPreCursivefk" w:hAnsi="NTFPreCursivefk"/>
                <w:szCs w:val="20"/>
              </w:rPr>
              <w:t>/09/21</w:t>
            </w:r>
          </w:p>
          <w:p w14:paraId="6330D087" w14:textId="7FC597BE" w:rsidR="001F48F9" w:rsidRPr="000E38E4" w:rsidRDefault="001F48F9" w:rsidP="002B1137">
            <w:pPr>
              <w:rPr>
                <w:rFonts w:ascii="NTFPreCursivefk" w:hAnsi="NTFPreCursivefk"/>
                <w:szCs w:val="20"/>
              </w:rPr>
            </w:pPr>
            <w:r w:rsidRPr="000E38E4">
              <w:rPr>
                <w:rFonts w:ascii="NTFPreCursivefk" w:hAnsi="NTFPreCursivefk"/>
                <w:szCs w:val="20"/>
              </w:rPr>
              <w:t>Rule: /</w:t>
            </w:r>
            <w:proofErr w:type="spellStart"/>
            <w:r w:rsidRPr="000E38E4">
              <w:rPr>
                <w:rFonts w:ascii="NTFPreCursivefk" w:hAnsi="NTFPreCursivefk"/>
                <w:szCs w:val="20"/>
              </w:rPr>
              <w:t>ch</w:t>
            </w:r>
            <w:proofErr w:type="spellEnd"/>
            <w:r w:rsidRPr="000E38E4">
              <w:rPr>
                <w:rFonts w:ascii="NTFPreCursivefk" w:hAnsi="NTFPreCursivefk"/>
                <w:szCs w:val="20"/>
              </w:rPr>
              <w:t xml:space="preserve">/ sound is usually spelt at </w:t>
            </w:r>
            <w:r w:rsidRPr="000E38E4">
              <w:rPr>
                <w:rFonts w:ascii="NTFPreCursivefk" w:hAnsi="NTFPreCursivefk"/>
                <w:b/>
                <w:szCs w:val="20"/>
              </w:rPr>
              <w:t>tch</w:t>
            </w:r>
            <w:r w:rsidRPr="000E38E4">
              <w:rPr>
                <w:rFonts w:ascii="NTFPreCursivefk" w:hAnsi="NTFPreCursivefk"/>
                <w:szCs w:val="20"/>
              </w:rPr>
              <w:t xml:space="preserve"> when it comes after a single vowel letter.</w:t>
            </w:r>
          </w:p>
        </w:tc>
        <w:tc>
          <w:tcPr>
            <w:tcW w:w="2074" w:type="dxa"/>
          </w:tcPr>
          <w:p w14:paraId="4BAF82CB" w14:textId="2FB120F9" w:rsidR="00ED746E" w:rsidRPr="000E38E4" w:rsidRDefault="00335643" w:rsidP="002B1137">
            <w:pPr>
              <w:rPr>
                <w:rFonts w:ascii="NTFPreCursivefk" w:hAnsi="NTFPreCursivefk"/>
                <w:szCs w:val="20"/>
              </w:rPr>
            </w:pPr>
            <w:r>
              <w:rPr>
                <w:rFonts w:ascii="NTFPreCursivefk" w:hAnsi="NTFPreCursivefk"/>
                <w:szCs w:val="20"/>
              </w:rPr>
              <w:t>29/09</w:t>
            </w:r>
            <w:r w:rsidR="001475EB" w:rsidRPr="000E38E4">
              <w:rPr>
                <w:rFonts w:ascii="NTFPreCursivefk" w:hAnsi="NTFPreCursivefk"/>
                <w:szCs w:val="20"/>
              </w:rPr>
              <w:t>/21</w:t>
            </w:r>
          </w:p>
          <w:p w14:paraId="1FCAD096" w14:textId="22890F33" w:rsidR="001F48F9" w:rsidRPr="000E38E4" w:rsidRDefault="001F48F9" w:rsidP="002B1137">
            <w:pPr>
              <w:rPr>
                <w:rFonts w:ascii="NTFPreCursivefk" w:hAnsi="NTFPreCursivefk"/>
                <w:szCs w:val="20"/>
              </w:rPr>
            </w:pPr>
            <w:r w:rsidRPr="000E38E4">
              <w:rPr>
                <w:rFonts w:ascii="NTFPreCursivefk" w:hAnsi="NTFPreCursivefk"/>
                <w:szCs w:val="20"/>
              </w:rPr>
              <w:t xml:space="preserve">Rules: Some words that end in the /e/ sound spelled </w:t>
            </w:r>
            <w:r w:rsidRPr="000E38E4">
              <w:rPr>
                <w:rFonts w:ascii="NTFPreCursivefk" w:hAnsi="NTFPreCursivefk"/>
                <w:b/>
                <w:szCs w:val="20"/>
              </w:rPr>
              <w:t>y</w:t>
            </w:r>
            <w:r w:rsidRPr="000E38E4">
              <w:rPr>
                <w:rFonts w:ascii="NTFPreCursivefk" w:hAnsi="NTFPreCursivefk"/>
                <w:szCs w:val="20"/>
              </w:rPr>
              <w:t>.</w:t>
            </w:r>
          </w:p>
          <w:p w14:paraId="62BCB19E" w14:textId="5F1990A0" w:rsidR="001F48F9" w:rsidRPr="000E38E4" w:rsidRDefault="001F48F9" w:rsidP="002B1137">
            <w:pPr>
              <w:rPr>
                <w:rFonts w:ascii="NTFPreCursivefk" w:hAnsi="NTFPreCursivefk"/>
                <w:szCs w:val="20"/>
              </w:rPr>
            </w:pPr>
            <w:r w:rsidRPr="000E38E4">
              <w:rPr>
                <w:rFonts w:ascii="NTFPreCursivefk" w:hAnsi="NTFPreCursivefk"/>
                <w:szCs w:val="20"/>
              </w:rPr>
              <w:t xml:space="preserve">If a word ends with a /v/ sound, the letter </w:t>
            </w:r>
            <w:r w:rsidRPr="000E38E4">
              <w:rPr>
                <w:rFonts w:ascii="NTFPreCursivefk" w:hAnsi="NTFPreCursivefk"/>
                <w:b/>
                <w:szCs w:val="20"/>
              </w:rPr>
              <w:t xml:space="preserve">e </w:t>
            </w:r>
            <w:r w:rsidRPr="000E38E4">
              <w:rPr>
                <w:rFonts w:ascii="NTFPreCursivefk" w:hAnsi="NTFPreCursivefk"/>
                <w:szCs w:val="20"/>
              </w:rPr>
              <w:t xml:space="preserve">needs to be added after. </w:t>
            </w:r>
          </w:p>
        </w:tc>
        <w:tc>
          <w:tcPr>
            <w:tcW w:w="2156" w:type="dxa"/>
            <w:gridSpan w:val="3"/>
          </w:tcPr>
          <w:p w14:paraId="6A99BD24" w14:textId="00980770" w:rsidR="00ED746E" w:rsidRPr="000E38E4" w:rsidRDefault="00335643" w:rsidP="002B1137">
            <w:pPr>
              <w:rPr>
                <w:rFonts w:ascii="NTFPreCursivefk" w:hAnsi="NTFPreCursivefk"/>
                <w:szCs w:val="20"/>
              </w:rPr>
            </w:pPr>
            <w:r>
              <w:rPr>
                <w:rFonts w:ascii="NTFPreCursivefk" w:hAnsi="NTFPreCursivefk"/>
                <w:szCs w:val="20"/>
              </w:rPr>
              <w:t>06</w:t>
            </w:r>
            <w:r w:rsidR="001475EB" w:rsidRPr="000E38E4">
              <w:rPr>
                <w:rFonts w:ascii="NTFPreCursivefk" w:hAnsi="NTFPreCursivefk"/>
                <w:szCs w:val="20"/>
              </w:rPr>
              <w:t>/10/21</w:t>
            </w:r>
          </w:p>
          <w:p w14:paraId="7BF6EDC9" w14:textId="4DD770AA" w:rsidR="001F48F9" w:rsidRPr="000E38E4" w:rsidRDefault="001F48F9" w:rsidP="002B1137">
            <w:pPr>
              <w:rPr>
                <w:rFonts w:ascii="NTFPreCursivefk" w:hAnsi="NTFPreCursivefk"/>
                <w:szCs w:val="20"/>
              </w:rPr>
            </w:pPr>
            <w:r w:rsidRPr="000E38E4">
              <w:rPr>
                <w:rFonts w:ascii="NTFPreCursivefk" w:hAnsi="NTFPreCursivefk"/>
                <w:szCs w:val="20"/>
              </w:rPr>
              <w:t xml:space="preserve">Rule: Adding </w:t>
            </w:r>
            <w:r w:rsidRPr="000E38E4">
              <w:rPr>
                <w:rFonts w:ascii="NTFPreCursivefk" w:hAnsi="NTFPreCursivefk"/>
                <w:b/>
                <w:szCs w:val="20"/>
              </w:rPr>
              <w:t xml:space="preserve">s </w:t>
            </w:r>
            <w:r w:rsidRPr="000E38E4">
              <w:rPr>
                <w:rFonts w:ascii="NTFPreCursivefk" w:hAnsi="NTFPreCursivefk"/>
                <w:szCs w:val="20"/>
              </w:rPr>
              <w:t xml:space="preserve">and </w:t>
            </w:r>
            <w:r w:rsidRPr="000E38E4">
              <w:rPr>
                <w:rFonts w:ascii="NTFPreCursivefk" w:hAnsi="NTFPreCursivefk"/>
                <w:b/>
                <w:szCs w:val="20"/>
              </w:rPr>
              <w:t xml:space="preserve">es </w:t>
            </w:r>
            <w:r w:rsidRPr="000E38E4">
              <w:rPr>
                <w:rFonts w:ascii="NTFPreCursivefk" w:hAnsi="NTFPreCursivefk"/>
                <w:szCs w:val="20"/>
              </w:rPr>
              <w:t>to words to show plurals.</w:t>
            </w:r>
          </w:p>
        </w:tc>
        <w:tc>
          <w:tcPr>
            <w:tcW w:w="2401" w:type="dxa"/>
          </w:tcPr>
          <w:p w14:paraId="4F81B71A" w14:textId="44129869" w:rsidR="00ED746E" w:rsidRPr="000E38E4" w:rsidRDefault="001475EB" w:rsidP="002B1137">
            <w:pPr>
              <w:rPr>
                <w:rFonts w:ascii="NTFPreCursivefk" w:hAnsi="NTFPreCursivefk"/>
                <w:szCs w:val="20"/>
              </w:rPr>
            </w:pPr>
            <w:r w:rsidRPr="000E38E4">
              <w:rPr>
                <w:rFonts w:ascii="NTFPreCursivefk" w:hAnsi="NTFPreCursivefk"/>
                <w:szCs w:val="20"/>
              </w:rPr>
              <w:t>1</w:t>
            </w:r>
            <w:r w:rsidR="00335643">
              <w:rPr>
                <w:rFonts w:ascii="NTFPreCursivefk" w:hAnsi="NTFPreCursivefk"/>
                <w:szCs w:val="20"/>
              </w:rPr>
              <w:t>3</w:t>
            </w:r>
            <w:r w:rsidRPr="000E38E4">
              <w:rPr>
                <w:rFonts w:ascii="NTFPreCursivefk" w:hAnsi="NTFPreCursivefk"/>
                <w:szCs w:val="20"/>
              </w:rPr>
              <w:t>/10/21</w:t>
            </w:r>
          </w:p>
          <w:p w14:paraId="4B0D2DBB" w14:textId="7B47A4E7" w:rsidR="001F48F9" w:rsidRPr="000E38E4" w:rsidRDefault="001F48F9" w:rsidP="002B1137">
            <w:pPr>
              <w:rPr>
                <w:rFonts w:ascii="NTFPreCursivefk" w:hAnsi="NTFPreCursivefk"/>
                <w:szCs w:val="20"/>
              </w:rPr>
            </w:pPr>
            <w:r w:rsidRPr="000E38E4">
              <w:rPr>
                <w:rFonts w:ascii="NTFPreCursivefk" w:hAnsi="NTFPreCursivefk"/>
                <w:szCs w:val="20"/>
              </w:rPr>
              <w:t xml:space="preserve">Rule: Adding </w:t>
            </w:r>
            <w:r w:rsidRPr="000E38E4">
              <w:rPr>
                <w:rFonts w:ascii="NTFPreCursivefk" w:hAnsi="NTFPreCursivefk"/>
                <w:b/>
                <w:szCs w:val="20"/>
              </w:rPr>
              <w:t>-</w:t>
            </w:r>
            <w:proofErr w:type="spellStart"/>
            <w:r w:rsidRPr="000E38E4">
              <w:rPr>
                <w:rFonts w:ascii="NTFPreCursivefk" w:hAnsi="NTFPreCursivefk"/>
                <w:b/>
                <w:szCs w:val="20"/>
              </w:rPr>
              <w:t>ing</w:t>
            </w:r>
            <w:proofErr w:type="spellEnd"/>
            <w:r w:rsidRPr="000E38E4">
              <w:rPr>
                <w:rFonts w:ascii="NTFPreCursivefk" w:hAnsi="NTFPreCursivefk"/>
                <w:b/>
                <w:szCs w:val="20"/>
              </w:rPr>
              <w:t xml:space="preserve"> </w:t>
            </w:r>
            <w:r w:rsidRPr="000E38E4">
              <w:rPr>
                <w:rFonts w:ascii="NTFPreCursivefk" w:hAnsi="NTFPreCursivefk"/>
                <w:szCs w:val="20"/>
              </w:rPr>
              <w:t xml:space="preserve">and </w:t>
            </w:r>
            <w:r w:rsidRPr="000E38E4">
              <w:rPr>
                <w:rFonts w:ascii="NTFPreCursivefk" w:hAnsi="NTFPreCursivefk"/>
                <w:b/>
                <w:szCs w:val="20"/>
              </w:rPr>
              <w:t xml:space="preserve">-ed </w:t>
            </w:r>
            <w:r w:rsidRPr="000E38E4">
              <w:rPr>
                <w:rFonts w:ascii="NTFPreCursivefk" w:hAnsi="NTFPreCursivefk"/>
                <w:szCs w:val="20"/>
              </w:rPr>
              <w:t>to verbs.</w:t>
            </w:r>
          </w:p>
        </w:tc>
      </w:tr>
      <w:tr w:rsidR="002B1137" w:rsidRPr="000E38E4" w14:paraId="59213C7C" w14:textId="77777777" w:rsidTr="00E47B75">
        <w:trPr>
          <w:trHeight w:val="90"/>
        </w:trPr>
        <w:tc>
          <w:tcPr>
            <w:tcW w:w="1276" w:type="dxa"/>
            <w:shd w:val="clear" w:color="auto" w:fill="D9D9D9" w:themeFill="background1" w:themeFillShade="D9"/>
          </w:tcPr>
          <w:p w14:paraId="2AB1C56E" w14:textId="00EFE1DC" w:rsidR="000E38E4" w:rsidRDefault="000E38E4" w:rsidP="002B1137">
            <w:pPr>
              <w:rPr>
                <w:rFonts w:ascii="NTFPreCursivefk" w:hAnsi="NTFPreCursivefk"/>
                <w:szCs w:val="20"/>
              </w:rPr>
            </w:pPr>
          </w:p>
          <w:p w14:paraId="0DB860AF" w14:textId="7561D00C" w:rsidR="000E38E4" w:rsidRPr="000E38E4" w:rsidRDefault="000E38E4" w:rsidP="002B1137">
            <w:pPr>
              <w:rPr>
                <w:rFonts w:ascii="NTFPreCursivefk" w:hAnsi="NTFPreCursivefk"/>
                <w:szCs w:val="20"/>
              </w:rPr>
            </w:pPr>
            <w:r w:rsidRPr="000E38E4">
              <w:rPr>
                <w:rFonts w:ascii="NTFPreCursivefk" w:hAnsi="NTFPreCursivefk"/>
                <w:szCs w:val="20"/>
              </w:rPr>
              <w:t>We will go through these in class each week.</w:t>
            </w:r>
          </w:p>
          <w:p w14:paraId="5757A9FF" w14:textId="77777777" w:rsidR="00096B52" w:rsidRPr="000E38E4" w:rsidRDefault="00096B52" w:rsidP="002B1137">
            <w:pPr>
              <w:rPr>
                <w:rFonts w:ascii="NTFPreCursivefk" w:hAnsi="NTFPreCursivefk"/>
                <w:szCs w:val="20"/>
              </w:rPr>
            </w:pPr>
          </w:p>
          <w:p w14:paraId="5AF35145" w14:textId="67B33F08" w:rsidR="00096B52" w:rsidRPr="000E38E4" w:rsidRDefault="00096B52" w:rsidP="002B1137">
            <w:pPr>
              <w:rPr>
                <w:rFonts w:ascii="NTFPreCursivefk" w:hAnsi="NTFPreCursivefk"/>
                <w:szCs w:val="20"/>
              </w:rPr>
            </w:pPr>
          </w:p>
        </w:tc>
        <w:tc>
          <w:tcPr>
            <w:tcW w:w="2263" w:type="dxa"/>
          </w:tcPr>
          <w:p w14:paraId="0F1C5BD5" w14:textId="4E267B40" w:rsidR="0020465A" w:rsidRPr="000E38E4" w:rsidRDefault="001475EB" w:rsidP="002B1137">
            <w:pPr>
              <w:rPr>
                <w:rFonts w:ascii="NTFPreCursivefk" w:hAnsi="NTFPreCursivefk"/>
                <w:szCs w:val="20"/>
              </w:rPr>
            </w:pPr>
            <w:r w:rsidRPr="000E38E4">
              <w:rPr>
                <w:rFonts w:ascii="NTFPreCursivefk" w:hAnsi="NTFPreCursivefk"/>
                <w:szCs w:val="20"/>
              </w:rPr>
              <w:t>Puff</w:t>
            </w:r>
          </w:p>
          <w:p w14:paraId="0EAFC99B" w14:textId="1212233B" w:rsidR="001475EB" w:rsidRPr="000E38E4" w:rsidRDefault="001475EB" w:rsidP="002B1137">
            <w:pPr>
              <w:rPr>
                <w:rFonts w:ascii="NTFPreCursivefk" w:hAnsi="NTFPreCursivefk"/>
                <w:szCs w:val="20"/>
              </w:rPr>
            </w:pPr>
            <w:r w:rsidRPr="000E38E4">
              <w:rPr>
                <w:rFonts w:ascii="NTFPreCursivefk" w:hAnsi="NTFPreCursivefk"/>
                <w:szCs w:val="20"/>
              </w:rPr>
              <w:t>Fluff</w:t>
            </w:r>
          </w:p>
          <w:p w14:paraId="54DE89F8" w14:textId="0E7B4130" w:rsidR="001475EB" w:rsidRPr="000E38E4" w:rsidRDefault="001475EB" w:rsidP="002B1137">
            <w:pPr>
              <w:rPr>
                <w:rFonts w:ascii="NTFPreCursivefk" w:hAnsi="NTFPreCursivefk"/>
                <w:szCs w:val="20"/>
              </w:rPr>
            </w:pPr>
            <w:r w:rsidRPr="000E38E4">
              <w:rPr>
                <w:rFonts w:ascii="NTFPreCursivefk" w:hAnsi="NTFPreCursivefk"/>
                <w:szCs w:val="20"/>
              </w:rPr>
              <w:t>Bell</w:t>
            </w:r>
          </w:p>
          <w:p w14:paraId="3482924A" w14:textId="0CA73574" w:rsidR="001475EB" w:rsidRPr="000E38E4" w:rsidRDefault="001475EB" w:rsidP="002B1137">
            <w:pPr>
              <w:rPr>
                <w:rFonts w:ascii="NTFPreCursivefk" w:hAnsi="NTFPreCursivefk"/>
                <w:szCs w:val="20"/>
              </w:rPr>
            </w:pPr>
            <w:r w:rsidRPr="000E38E4">
              <w:rPr>
                <w:rFonts w:ascii="NTFPreCursivefk" w:hAnsi="NTFPreCursivefk"/>
                <w:szCs w:val="20"/>
              </w:rPr>
              <w:t>Doll</w:t>
            </w:r>
          </w:p>
          <w:p w14:paraId="1E07DD0F" w14:textId="6F4B38E6" w:rsidR="001475EB" w:rsidRPr="000E38E4" w:rsidRDefault="001475EB" w:rsidP="002B1137">
            <w:pPr>
              <w:rPr>
                <w:rFonts w:ascii="NTFPreCursivefk" w:hAnsi="NTFPreCursivefk"/>
                <w:szCs w:val="20"/>
              </w:rPr>
            </w:pPr>
            <w:r w:rsidRPr="000E38E4">
              <w:rPr>
                <w:rFonts w:ascii="NTFPreCursivefk" w:hAnsi="NTFPreCursivefk"/>
                <w:szCs w:val="20"/>
              </w:rPr>
              <w:t>Grass</w:t>
            </w:r>
          </w:p>
          <w:p w14:paraId="6EAE8ED4" w14:textId="53BD103B" w:rsidR="001475EB" w:rsidRPr="000E38E4" w:rsidRDefault="001475EB" w:rsidP="002B1137">
            <w:pPr>
              <w:rPr>
                <w:rFonts w:ascii="NTFPreCursivefk" w:hAnsi="NTFPreCursivefk"/>
                <w:szCs w:val="20"/>
              </w:rPr>
            </w:pPr>
            <w:r w:rsidRPr="000E38E4">
              <w:rPr>
                <w:rFonts w:ascii="NTFPreCursivefk" w:hAnsi="NTFPreCursivefk"/>
                <w:szCs w:val="20"/>
              </w:rPr>
              <w:t>Kiss</w:t>
            </w:r>
          </w:p>
          <w:p w14:paraId="0DD58211" w14:textId="323BC416" w:rsidR="001475EB" w:rsidRPr="000E38E4" w:rsidRDefault="001475EB" w:rsidP="002B1137">
            <w:pPr>
              <w:rPr>
                <w:rFonts w:ascii="NTFPreCursivefk" w:hAnsi="NTFPreCursivefk"/>
                <w:szCs w:val="20"/>
              </w:rPr>
            </w:pPr>
            <w:r w:rsidRPr="000E38E4">
              <w:rPr>
                <w:rFonts w:ascii="NTFPreCursivefk" w:hAnsi="NTFPreCursivefk"/>
                <w:szCs w:val="20"/>
              </w:rPr>
              <w:t>Buzz</w:t>
            </w:r>
          </w:p>
          <w:p w14:paraId="6CD44293" w14:textId="0F15AB63" w:rsidR="001475EB" w:rsidRPr="000E38E4" w:rsidRDefault="001475EB" w:rsidP="002B1137">
            <w:pPr>
              <w:rPr>
                <w:rFonts w:ascii="NTFPreCursivefk" w:hAnsi="NTFPreCursivefk"/>
                <w:szCs w:val="20"/>
              </w:rPr>
            </w:pPr>
            <w:r w:rsidRPr="000E38E4">
              <w:rPr>
                <w:rFonts w:ascii="NTFPreCursivefk" w:hAnsi="NTFPreCursivefk"/>
                <w:szCs w:val="20"/>
              </w:rPr>
              <w:t>Fizz</w:t>
            </w:r>
          </w:p>
          <w:p w14:paraId="1354B3E0" w14:textId="1DC12497" w:rsidR="001475EB" w:rsidRPr="000E38E4" w:rsidRDefault="001475EB" w:rsidP="002B1137">
            <w:pPr>
              <w:rPr>
                <w:rFonts w:ascii="NTFPreCursivefk" w:hAnsi="NTFPreCursivefk"/>
                <w:szCs w:val="20"/>
              </w:rPr>
            </w:pPr>
            <w:r w:rsidRPr="000E38E4">
              <w:rPr>
                <w:rFonts w:ascii="NTFPreCursivefk" w:hAnsi="NTFPreCursivefk"/>
                <w:szCs w:val="20"/>
              </w:rPr>
              <w:t>Clock</w:t>
            </w:r>
          </w:p>
          <w:p w14:paraId="00DE8A67" w14:textId="2E6DECE5" w:rsidR="001475EB" w:rsidRPr="000E38E4" w:rsidRDefault="001475EB" w:rsidP="002B1137">
            <w:pPr>
              <w:rPr>
                <w:rFonts w:ascii="NTFPreCursivefk" w:hAnsi="NTFPreCursivefk"/>
                <w:szCs w:val="20"/>
              </w:rPr>
            </w:pPr>
            <w:r w:rsidRPr="000E38E4">
              <w:rPr>
                <w:rFonts w:ascii="NTFPreCursivefk" w:hAnsi="NTFPreCursivefk"/>
                <w:szCs w:val="20"/>
              </w:rPr>
              <w:t>Ba</w:t>
            </w:r>
            <w:r w:rsidR="000E38E4">
              <w:rPr>
                <w:rFonts w:ascii="NTFPreCursivefk" w:hAnsi="NTFPreCursivefk"/>
                <w:szCs w:val="20"/>
              </w:rPr>
              <w:t>c</w:t>
            </w:r>
            <w:r w:rsidRPr="000E38E4">
              <w:rPr>
                <w:rFonts w:ascii="NTFPreCursivefk" w:hAnsi="NTFPreCursivefk"/>
                <w:szCs w:val="20"/>
              </w:rPr>
              <w:t xml:space="preserve">k </w:t>
            </w:r>
          </w:p>
        </w:tc>
        <w:tc>
          <w:tcPr>
            <w:tcW w:w="2693" w:type="dxa"/>
          </w:tcPr>
          <w:p w14:paraId="270AC685" w14:textId="24B1835C" w:rsidR="0020465A" w:rsidRPr="000E38E4" w:rsidRDefault="001475EB" w:rsidP="002B1137">
            <w:pPr>
              <w:rPr>
                <w:rFonts w:ascii="NTFPreCursivefk" w:hAnsi="NTFPreCursivefk"/>
                <w:szCs w:val="20"/>
              </w:rPr>
            </w:pPr>
            <w:r w:rsidRPr="000E38E4">
              <w:rPr>
                <w:rFonts w:ascii="NTFPreCursivefk" w:hAnsi="NTFPreCursivefk"/>
                <w:szCs w:val="20"/>
              </w:rPr>
              <w:t>Bank</w:t>
            </w:r>
          </w:p>
          <w:p w14:paraId="2610D772" w14:textId="1BB89299" w:rsidR="001475EB" w:rsidRPr="000E38E4" w:rsidRDefault="001475EB" w:rsidP="002B1137">
            <w:pPr>
              <w:rPr>
                <w:rFonts w:ascii="NTFPreCursivefk" w:hAnsi="NTFPreCursivefk"/>
                <w:szCs w:val="20"/>
              </w:rPr>
            </w:pPr>
            <w:r w:rsidRPr="000E38E4">
              <w:rPr>
                <w:rFonts w:ascii="NTFPreCursivefk" w:hAnsi="NTFPreCursivefk"/>
                <w:szCs w:val="20"/>
              </w:rPr>
              <w:t>Honk</w:t>
            </w:r>
          </w:p>
          <w:p w14:paraId="75333879" w14:textId="32CC3F55" w:rsidR="001475EB" w:rsidRPr="000E38E4" w:rsidRDefault="001475EB" w:rsidP="002B1137">
            <w:pPr>
              <w:rPr>
                <w:rFonts w:ascii="NTFPreCursivefk" w:hAnsi="NTFPreCursivefk"/>
                <w:szCs w:val="20"/>
              </w:rPr>
            </w:pPr>
            <w:r w:rsidRPr="000E38E4">
              <w:rPr>
                <w:rFonts w:ascii="NTFPreCursivefk" w:hAnsi="NTFPreCursivefk"/>
                <w:szCs w:val="20"/>
              </w:rPr>
              <w:t>Tank</w:t>
            </w:r>
          </w:p>
          <w:p w14:paraId="507C3C64" w14:textId="41E83305" w:rsidR="001475EB" w:rsidRPr="000E38E4" w:rsidRDefault="001475EB" w:rsidP="002B1137">
            <w:pPr>
              <w:rPr>
                <w:rFonts w:ascii="NTFPreCursivefk" w:hAnsi="NTFPreCursivefk"/>
                <w:szCs w:val="20"/>
              </w:rPr>
            </w:pPr>
            <w:r w:rsidRPr="000E38E4">
              <w:rPr>
                <w:rFonts w:ascii="NTFPreCursivefk" w:hAnsi="NTFPreCursivefk"/>
                <w:szCs w:val="20"/>
              </w:rPr>
              <w:t>Pink</w:t>
            </w:r>
          </w:p>
          <w:p w14:paraId="48863B6F" w14:textId="62D73671" w:rsidR="001475EB" w:rsidRPr="000E38E4" w:rsidRDefault="001475EB" w:rsidP="002B1137">
            <w:pPr>
              <w:rPr>
                <w:rFonts w:ascii="NTFPreCursivefk" w:hAnsi="NTFPreCursivefk"/>
                <w:szCs w:val="20"/>
              </w:rPr>
            </w:pPr>
            <w:r w:rsidRPr="000E38E4">
              <w:rPr>
                <w:rFonts w:ascii="NTFPreCursivefk" w:hAnsi="NTFPreCursivefk"/>
                <w:szCs w:val="20"/>
              </w:rPr>
              <w:t>Think</w:t>
            </w:r>
          </w:p>
          <w:p w14:paraId="7E48A992" w14:textId="06C5CC9A" w:rsidR="001475EB" w:rsidRPr="000E38E4" w:rsidRDefault="001475EB" w:rsidP="002B1137">
            <w:pPr>
              <w:rPr>
                <w:rFonts w:ascii="NTFPreCursivefk" w:hAnsi="NTFPreCursivefk"/>
                <w:szCs w:val="20"/>
              </w:rPr>
            </w:pPr>
            <w:r w:rsidRPr="000E38E4">
              <w:rPr>
                <w:rFonts w:ascii="NTFPreCursivefk" w:hAnsi="NTFPreCursivefk"/>
                <w:szCs w:val="20"/>
              </w:rPr>
              <w:t>Kit</w:t>
            </w:r>
          </w:p>
          <w:p w14:paraId="16DFFA3C" w14:textId="0594391A" w:rsidR="001475EB" w:rsidRPr="000E38E4" w:rsidRDefault="001475EB" w:rsidP="002B1137">
            <w:pPr>
              <w:rPr>
                <w:rFonts w:ascii="NTFPreCursivefk" w:hAnsi="NTFPreCursivefk"/>
                <w:szCs w:val="20"/>
              </w:rPr>
            </w:pPr>
            <w:r w:rsidRPr="000E38E4">
              <w:rPr>
                <w:rFonts w:ascii="NTFPreCursivefk" w:hAnsi="NTFPreCursivefk"/>
                <w:szCs w:val="20"/>
              </w:rPr>
              <w:t>Skin</w:t>
            </w:r>
          </w:p>
          <w:p w14:paraId="1C6EF360" w14:textId="05E692C6" w:rsidR="001475EB" w:rsidRPr="000E38E4" w:rsidRDefault="001475EB" w:rsidP="002B1137">
            <w:pPr>
              <w:rPr>
                <w:rFonts w:ascii="NTFPreCursivefk" w:hAnsi="NTFPreCursivefk"/>
                <w:szCs w:val="20"/>
              </w:rPr>
            </w:pPr>
            <w:r w:rsidRPr="000E38E4">
              <w:rPr>
                <w:rFonts w:ascii="NTFPreCursivefk" w:hAnsi="NTFPreCursivefk"/>
                <w:szCs w:val="20"/>
              </w:rPr>
              <w:t>Frisky</w:t>
            </w:r>
          </w:p>
          <w:p w14:paraId="7187A724" w14:textId="0D411B1D" w:rsidR="001475EB" w:rsidRPr="000E38E4" w:rsidRDefault="001475EB" w:rsidP="002B1137">
            <w:pPr>
              <w:rPr>
                <w:rFonts w:ascii="NTFPreCursivefk" w:hAnsi="NTFPreCursivefk"/>
                <w:szCs w:val="20"/>
              </w:rPr>
            </w:pPr>
            <w:r w:rsidRPr="000E38E4">
              <w:rPr>
                <w:rFonts w:ascii="NTFPreCursivefk" w:hAnsi="NTFPreCursivefk"/>
                <w:szCs w:val="20"/>
              </w:rPr>
              <w:t>Sketch</w:t>
            </w:r>
          </w:p>
          <w:p w14:paraId="2A0C1AAC" w14:textId="46517686" w:rsidR="001475EB" w:rsidRPr="000E38E4" w:rsidRDefault="001475EB" w:rsidP="002B1137">
            <w:pPr>
              <w:rPr>
                <w:rFonts w:ascii="NTFPreCursivefk" w:hAnsi="NTFPreCursivefk"/>
                <w:szCs w:val="20"/>
              </w:rPr>
            </w:pPr>
            <w:r w:rsidRPr="000E38E4">
              <w:rPr>
                <w:rFonts w:ascii="NTFPreCursivefk" w:hAnsi="NTFPreCursivefk"/>
                <w:szCs w:val="20"/>
              </w:rPr>
              <w:t>basket</w:t>
            </w:r>
          </w:p>
        </w:tc>
        <w:tc>
          <w:tcPr>
            <w:tcW w:w="2304" w:type="dxa"/>
            <w:gridSpan w:val="2"/>
          </w:tcPr>
          <w:p w14:paraId="1E98A376" w14:textId="4EE68836" w:rsidR="0020465A" w:rsidRPr="000E38E4" w:rsidRDefault="001475EB" w:rsidP="002B1137">
            <w:pPr>
              <w:rPr>
                <w:rFonts w:ascii="NTFPreCursivefk" w:hAnsi="NTFPreCursivefk"/>
                <w:szCs w:val="20"/>
              </w:rPr>
            </w:pPr>
            <w:r w:rsidRPr="000E38E4">
              <w:rPr>
                <w:rFonts w:ascii="NTFPreCursivefk" w:hAnsi="NTFPreCursivefk"/>
                <w:szCs w:val="20"/>
              </w:rPr>
              <w:t>Catch</w:t>
            </w:r>
          </w:p>
          <w:p w14:paraId="1FC24971" w14:textId="343E36BD" w:rsidR="001475EB" w:rsidRPr="000E38E4" w:rsidRDefault="001475EB" w:rsidP="002B1137">
            <w:pPr>
              <w:rPr>
                <w:rFonts w:ascii="NTFPreCursivefk" w:hAnsi="NTFPreCursivefk"/>
                <w:szCs w:val="20"/>
              </w:rPr>
            </w:pPr>
            <w:r w:rsidRPr="000E38E4">
              <w:rPr>
                <w:rFonts w:ascii="NTFPreCursivefk" w:hAnsi="NTFPreCursivefk"/>
                <w:szCs w:val="20"/>
              </w:rPr>
              <w:t>Kitchen</w:t>
            </w:r>
          </w:p>
          <w:p w14:paraId="56950ECC" w14:textId="65F784C6" w:rsidR="001475EB" w:rsidRPr="000E38E4" w:rsidRDefault="001475EB" w:rsidP="002B1137">
            <w:pPr>
              <w:rPr>
                <w:rFonts w:ascii="NTFPreCursivefk" w:hAnsi="NTFPreCursivefk"/>
                <w:szCs w:val="20"/>
              </w:rPr>
            </w:pPr>
            <w:r w:rsidRPr="000E38E4">
              <w:rPr>
                <w:rFonts w:ascii="NTFPreCursivefk" w:hAnsi="NTFPreCursivefk"/>
                <w:szCs w:val="20"/>
              </w:rPr>
              <w:t>Hutch</w:t>
            </w:r>
          </w:p>
          <w:p w14:paraId="6A0A5CA3" w14:textId="0D48C537" w:rsidR="001475EB" w:rsidRPr="000E38E4" w:rsidRDefault="001475EB" w:rsidP="002B1137">
            <w:pPr>
              <w:rPr>
                <w:rFonts w:ascii="NTFPreCursivefk" w:hAnsi="NTFPreCursivefk"/>
                <w:szCs w:val="20"/>
              </w:rPr>
            </w:pPr>
            <w:r w:rsidRPr="000E38E4">
              <w:rPr>
                <w:rFonts w:ascii="NTFPreCursivefk" w:hAnsi="NTFPreCursivefk"/>
                <w:szCs w:val="20"/>
              </w:rPr>
              <w:t>Ditch</w:t>
            </w:r>
          </w:p>
          <w:p w14:paraId="7730429E" w14:textId="58B7BF40" w:rsidR="001475EB" w:rsidRPr="000E38E4" w:rsidRDefault="001475EB" w:rsidP="002B1137">
            <w:pPr>
              <w:rPr>
                <w:rFonts w:ascii="NTFPreCursivefk" w:hAnsi="NTFPreCursivefk"/>
                <w:szCs w:val="20"/>
              </w:rPr>
            </w:pPr>
            <w:r w:rsidRPr="000E38E4">
              <w:rPr>
                <w:rFonts w:ascii="NTFPreCursivefk" w:hAnsi="NTFPreCursivefk"/>
                <w:szCs w:val="20"/>
              </w:rPr>
              <w:t>Match</w:t>
            </w:r>
          </w:p>
          <w:p w14:paraId="2B4CA1FB" w14:textId="2B4DD944" w:rsidR="001475EB" w:rsidRPr="000E38E4" w:rsidRDefault="001475EB" w:rsidP="002B1137">
            <w:pPr>
              <w:rPr>
                <w:rFonts w:ascii="NTFPreCursivefk" w:hAnsi="NTFPreCursivefk"/>
                <w:szCs w:val="20"/>
              </w:rPr>
            </w:pPr>
            <w:r w:rsidRPr="000E38E4">
              <w:rPr>
                <w:rFonts w:ascii="NTFPreCursivefk" w:hAnsi="NTFPreCursivefk"/>
                <w:szCs w:val="20"/>
              </w:rPr>
              <w:t>Fetch</w:t>
            </w:r>
          </w:p>
          <w:p w14:paraId="6E8F4027" w14:textId="0ADA0793" w:rsidR="001475EB" w:rsidRPr="000E38E4" w:rsidRDefault="001475EB" w:rsidP="002B1137">
            <w:pPr>
              <w:rPr>
                <w:rFonts w:ascii="NTFPreCursivefk" w:hAnsi="NTFPreCursivefk"/>
                <w:szCs w:val="20"/>
              </w:rPr>
            </w:pPr>
            <w:r w:rsidRPr="000E38E4">
              <w:rPr>
                <w:rFonts w:ascii="NTFPreCursivefk" w:hAnsi="NTFPreCursivefk"/>
                <w:szCs w:val="20"/>
              </w:rPr>
              <w:t>Notch</w:t>
            </w:r>
          </w:p>
          <w:p w14:paraId="004AE7FB" w14:textId="51C7B52D" w:rsidR="001475EB" w:rsidRPr="000E38E4" w:rsidRDefault="001475EB" w:rsidP="002B1137">
            <w:pPr>
              <w:rPr>
                <w:rFonts w:ascii="NTFPreCursivefk" w:hAnsi="NTFPreCursivefk"/>
                <w:szCs w:val="20"/>
              </w:rPr>
            </w:pPr>
            <w:r w:rsidRPr="000E38E4">
              <w:rPr>
                <w:rFonts w:ascii="NTFPreCursivefk" w:hAnsi="NTFPreCursivefk"/>
                <w:szCs w:val="20"/>
              </w:rPr>
              <w:t>Witch</w:t>
            </w:r>
          </w:p>
          <w:p w14:paraId="3BE4331F" w14:textId="160D65A3" w:rsidR="001475EB" w:rsidRPr="000E38E4" w:rsidRDefault="001475EB" w:rsidP="002B1137">
            <w:pPr>
              <w:rPr>
                <w:rFonts w:ascii="NTFPreCursivefk" w:hAnsi="NTFPreCursivefk"/>
                <w:szCs w:val="20"/>
              </w:rPr>
            </w:pPr>
            <w:r w:rsidRPr="000E38E4">
              <w:rPr>
                <w:rFonts w:ascii="NTFPreCursivefk" w:hAnsi="NTFPreCursivefk"/>
                <w:szCs w:val="20"/>
              </w:rPr>
              <w:t>Patch</w:t>
            </w:r>
          </w:p>
          <w:p w14:paraId="3A632E43" w14:textId="726427BA" w:rsidR="001475EB" w:rsidRPr="000E38E4" w:rsidRDefault="001475EB" w:rsidP="002B1137">
            <w:pPr>
              <w:rPr>
                <w:rFonts w:ascii="NTFPreCursivefk" w:hAnsi="NTFPreCursivefk"/>
                <w:szCs w:val="20"/>
              </w:rPr>
            </w:pPr>
            <w:r w:rsidRPr="000E38E4">
              <w:rPr>
                <w:rFonts w:ascii="NTFPreCursivefk" w:hAnsi="NTFPreCursivefk"/>
                <w:szCs w:val="20"/>
              </w:rPr>
              <w:t xml:space="preserve">Watch </w:t>
            </w:r>
          </w:p>
        </w:tc>
        <w:tc>
          <w:tcPr>
            <w:tcW w:w="2074" w:type="dxa"/>
          </w:tcPr>
          <w:p w14:paraId="47350215" w14:textId="571DB692" w:rsidR="0020465A" w:rsidRPr="000E38E4" w:rsidRDefault="001475EB" w:rsidP="002B1137">
            <w:pPr>
              <w:rPr>
                <w:rFonts w:ascii="NTFPreCursivefk" w:hAnsi="NTFPreCursivefk"/>
                <w:szCs w:val="20"/>
              </w:rPr>
            </w:pPr>
            <w:r w:rsidRPr="000E38E4">
              <w:rPr>
                <w:rFonts w:ascii="NTFPreCursivefk" w:hAnsi="NTFPreCursivefk"/>
                <w:szCs w:val="20"/>
              </w:rPr>
              <w:t>Very</w:t>
            </w:r>
          </w:p>
          <w:p w14:paraId="2E78BAA3" w14:textId="6023AF17" w:rsidR="001475EB" w:rsidRPr="000E38E4" w:rsidRDefault="001475EB" w:rsidP="002B1137">
            <w:pPr>
              <w:rPr>
                <w:rFonts w:ascii="NTFPreCursivefk" w:hAnsi="NTFPreCursivefk"/>
                <w:szCs w:val="20"/>
              </w:rPr>
            </w:pPr>
            <w:r w:rsidRPr="000E38E4">
              <w:rPr>
                <w:rFonts w:ascii="NTFPreCursivefk" w:hAnsi="NTFPreCursivefk"/>
                <w:szCs w:val="20"/>
              </w:rPr>
              <w:t>Happy</w:t>
            </w:r>
          </w:p>
          <w:p w14:paraId="62E36C18" w14:textId="0133AB8A" w:rsidR="001475EB" w:rsidRPr="000E38E4" w:rsidRDefault="001475EB" w:rsidP="002B1137">
            <w:pPr>
              <w:rPr>
                <w:rFonts w:ascii="NTFPreCursivefk" w:hAnsi="NTFPreCursivefk"/>
                <w:szCs w:val="20"/>
              </w:rPr>
            </w:pPr>
            <w:r w:rsidRPr="000E38E4">
              <w:rPr>
                <w:rFonts w:ascii="NTFPreCursivefk" w:hAnsi="NTFPreCursivefk"/>
                <w:szCs w:val="20"/>
              </w:rPr>
              <w:t>Funny</w:t>
            </w:r>
          </w:p>
          <w:p w14:paraId="505CF00B" w14:textId="5F369699" w:rsidR="001475EB" w:rsidRPr="000E38E4" w:rsidRDefault="001475EB" w:rsidP="002B1137">
            <w:pPr>
              <w:rPr>
                <w:rFonts w:ascii="NTFPreCursivefk" w:hAnsi="NTFPreCursivefk"/>
                <w:szCs w:val="20"/>
              </w:rPr>
            </w:pPr>
            <w:r w:rsidRPr="000E38E4">
              <w:rPr>
                <w:rFonts w:ascii="NTFPreCursivefk" w:hAnsi="NTFPreCursivefk"/>
                <w:szCs w:val="20"/>
              </w:rPr>
              <w:t>Party</w:t>
            </w:r>
          </w:p>
          <w:p w14:paraId="27F0BD1F" w14:textId="20AE6355" w:rsidR="001475EB" w:rsidRPr="000E38E4" w:rsidRDefault="001475EB" w:rsidP="002B1137">
            <w:pPr>
              <w:rPr>
                <w:rFonts w:ascii="NTFPreCursivefk" w:hAnsi="NTFPreCursivefk"/>
                <w:szCs w:val="20"/>
              </w:rPr>
            </w:pPr>
            <w:r w:rsidRPr="000E38E4">
              <w:rPr>
                <w:rFonts w:ascii="NTFPreCursivefk" w:hAnsi="NTFPreCursivefk"/>
                <w:szCs w:val="20"/>
              </w:rPr>
              <w:t>Family</w:t>
            </w:r>
          </w:p>
          <w:p w14:paraId="7798C4F5" w14:textId="481C8BA0" w:rsidR="001475EB" w:rsidRPr="000E38E4" w:rsidRDefault="001475EB" w:rsidP="002B1137">
            <w:pPr>
              <w:rPr>
                <w:rFonts w:ascii="NTFPreCursivefk" w:hAnsi="NTFPreCursivefk"/>
                <w:szCs w:val="20"/>
              </w:rPr>
            </w:pPr>
            <w:r w:rsidRPr="000E38E4">
              <w:rPr>
                <w:rFonts w:ascii="NTFPreCursivefk" w:hAnsi="NTFPreCursivefk"/>
                <w:szCs w:val="20"/>
              </w:rPr>
              <w:t>Give</w:t>
            </w:r>
          </w:p>
          <w:p w14:paraId="46EC0A77" w14:textId="6E1577FD" w:rsidR="001475EB" w:rsidRPr="000E38E4" w:rsidRDefault="001475EB" w:rsidP="002B1137">
            <w:pPr>
              <w:rPr>
                <w:rFonts w:ascii="NTFPreCursivefk" w:hAnsi="NTFPreCursivefk"/>
                <w:szCs w:val="20"/>
              </w:rPr>
            </w:pPr>
            <w:r w:rsidRPr="000E38E4">
              <w:rPr>
                <w:rFonts w:ascii="NTFPreCursivefk" w:hAnsi="NTFPreCursivefk"/>
                <w:szCs w:val="20"/>
              </w:rPr>
              <w:t>Have</w:t>
            </w:r>
          </w:p>
          <w:p w14:paraId="604E19E3" w14:textId="5E103B0A" w:rsidR="001475EB" w:rsidRPr="000E38E4" w:rsidRDefault="001475EB" w:rsidP="002B1137">
            <w:pPr>
              <w:rPr>
                <w:rFonts w:ascii="NTFPreCursivefk" w:hAnsi="NTFPreCursivefk"/>
                <w:szCs w:val="20"/>
              </w:rPr>
            </w:pPr>
            <w:r w:rsidRPr="000E38E4">
              <w:rPr>
                <w:rFonts w:ascii="NTFPreCursivefk" w:hAnsi="NTFPreCursivefk"/>
                <w:szCs w:val="20"/>
              </w:rPr>
              <w:t>Love</w:t>
            </w:r>
          </w:p>
          <w:p w14:paraId="707B9263" w14:textId="0EFA6C6D" w:rsidR="001475EB" w:rsidRPr="000E38E4" w:rsidRDefault="001475EB" w:rsidP="002B1137">
            <w:pPr>
              <w:rPr>
                <w:rFonts w:ascii="NTFPreCursivefk" w:hAnsi="NTFPreCursivefk"/>
                <w:szCs w:val="20"/>
              </w:rPr>
            </w:pPr>
            <w:r w:rsidRPr="000E38E4">
              <w:rPr>
                <w:rFonts w:ascii="NTFPreCursivefk" w:hAnsi="NTFPreCursivefk"/>
                <w:szCs w:val="20"/>
              </w:rPr>
              <w:t>Five</w:t>
            </w:r>
          </w:p>
          <w:p w14:paraId="718C59FE" w14:textId="5AFE9CE1" w:rsidR="001475EB" w:rsidRPr="000E38E4" w:rsidRDefault="001475EB" w:rsidP="002B1137">
            <w:pPr>
              <w:rPr>
                <w:rFonts w:ascii="NTFPreCursivefk" w:hAnsi="NTFPreCursivefk"/>
                <w:szCs w:val="20"/>
              </w:rPr>
            </w:pPr>
            <w:r w:rsidRPr="000E38E4">
              <w:rPr>
                <w:rFonts w:ascii="NTFPreCursivefk" w:hAnsi="NTFPreCursivefk"/>
                <w:szCs w:val="20"/>
              </w:rPr>
              <w:t>save</w:t>
            </w:r>
          </w:p>
        </w:tc>
        <w:tc>
          <w:tcPr>
            <w:tcW w:w="2156" w:type="dxa"/>
            <w:gridSpan w:val="3"/>
          </w:tcPr>
          <w:p w14:paraId="1457AC97" w14:textId="3C2ABF33" w:rsidR="0020465A" w:rsidRPr="000E38E4" w:rsidRDefault="001F48F9" w:rsidP="002B1137">
            <w:pPr>
              <w:rPr>
                <w:rFonts w:ascii="NTFPreCursivefk" w:hAnsi="NTFPreCursivefk"/>
                <w:szCs w:val="20"/>
              </w:rPr>
            </w:pPr>
            <w:r w:rsidRPr="000E38E4">
              <w:rPr>
                <w:rFonts w:ascii="NTFPreCursivefk" w:hAnsi="NTFPreCursivefk"/>
                <w:szCs w:val="20"/>
              </w:rPr>
              <w:t>Flowers</w:t>
            </w:r>
          </w:p>
          <w:p w14:paraId="20574ED1" w14:textId="1297BAF1" w:rsidR="001F48F9" w:rsidRPr="000E38E4" w:rsidRDefault="001F48F9" w:rsidP="002B1137">
            <w:pPr>
              <w:rPr>
                <w:rFonts w:ascii="NTFPreCursivefk" w:hAnsi="NTFPreCursivefk"/>
                <w:szCs w:val="20"/>
              </w:rPr>
            </w:pPr>
            <w:r w:rsidRPr="000E38E4">
              <w:rPr>
                <w:rFonts w:ascii="NTFPreCursivefk" w:hAnsi="NTFPreCursivefk"/>
                <w:szCs w:val="20"/>
              </w:rPr>
              <w:t>Boxes</w:t>
            </w:r>
          </w:p>
          <w:p w14:paraId="7EF83258" w14:textId="134952AE" w:rsidR="001F48F9" w:rsidRPr="000E38E4" w:rsidRDefault="001F48F9" w:rsidP="002B1137">
            <w:pPr>
              <w:rPr>
                <w:rFonts w:ascii="NTFPreCursivefk" w:hAnsi="NTFPreCursivefk"/>
                <w:szCs w:val="20"/>
              </w:rPr>
            </w:pPr>
            <w:r w:rsidRPr="000E38E4">
              <w:rPr>
                <w:rFonts w:ascii="NTFPreCursivefk" w:hAnsi="NTFPreCursivefk"/>
                <w:szCs w:val="20"/>
              </w:rPr>
              <w:t>Lunches</w:t>
            </w:r>
          </w:p>
          <w:p w14:paraId="6DCBF808" w14:textId="5C17F95E" w:rsidR="001F48F9" w:rsidRPr="000E38E4" w:rsidRDefault="001F48F9" w:rsidP="002B1137">
            <w:pPr>
              <w:rPr>
                <w:rFonts w:ascii="NTFPreCursivefk" w:hAnsi="NTFPreCursivefk"/>
                <w:szCs w:val="20"/>
              </w:rPr>
            </w:pPr>
            <w:r w:rsidRPr="000E38E4">
              <w:rPr>
                <w:rFonts w:ascii="NTFPreCursivefk" w:hAnsi="NTFPreCursivefk"/>
                <w:szCs w:val="20"/>
              </w:rPr>
              <w:t>Apples</w:t>
            </w:r>
          </w:p>
          <w:p w14:paraId="1504AFDC" w14:textId="49012036" w:rsidR="001F48F9" w:rsidRPr="000E38E4" w:rsidRDefault="001F48F9" w:rsidP="002B1137">
            <w:pPr>
              <w:rPr>
                <w:rFonts w:ascii="NTFPreCursivefk" w:hAnsi="NTFPreCursivefk"/>
                <w:szCs w:val="20"/>
              </w:rPr>
            </w:pPr>
            <w:r w:rsidRPr="000E38E4">
              <w:rPr>
                <w:rFonts w:ascii="NTFPreCursivefk" w:hAnsi="NTFPreCursivefk"/>
                <w:szCs w:val="20"/>
              </w:rPr>
              <w:t>Beach</w:t>
            </w:r>
          </w:p>
          <w:p w14:paraId="26A62A13" w14:textId="1DE4C42A" w:rsidR="001F48F9" w:rsidRPr="000E38E4" w:rsidRDefault="001F48F9" w:rsidP="002B1137">
            <w:pPr>
              <w:rPr>
                <w:rFonts w:ascii="NTFPreCursivefk" w:hAnsi="NTFPreCursivefk"/>
                <w:szCs w:val="20"/>
              </w:rPr>
            </w:pPr>
            <w:r w:rsidRPr="000E38E4">
              <w:rPr>
                <w:rFonts w:ascii="NTFPreCursivefk" w:hAnsi="NTFPreCursivefk"/>
                <w:szCs w:val="20"/>
              </w:rPr>
              <w:t>Trees</w:t>
            </w:r>
          </w:p>
          <w:p w14:paraId="15DE9459" w14:textId="3C594BBC" w:rsidR="001F48F9" w:rsidRPr="000E38E4" w:rsidRDefault="001F48F9" w:rsidP="002B1137">
            <w:pPr>
              <w:rPr>
                <w:rFonts w:ascii="NTFPreCursivefk" w:hAnsi="NTFPreCursivefk"/>
                <w:szCs w:val="20"/>
              </w:rPr>
            </w:pPr>
            <w:r w:rsidRPr="000E38E4">
              <w:rPr>
                <w:rFonts w:ascii="NTFPreCursivefk" w:hAnsi="NTFPreCursivefk"/>
                <w:szCs w:val="20"/>
              </w:rPr>
              <w:t>Dishes</w:t>
            </w:r>
          </w:p>
          <w:p w14:paraId="4DB8E7C7" w14:textId="77777777" w:rsidR="001F48F9" w:rsidRPr="000E38E4" w:rsidRDefault="001F48F9" w:rsidP="002B1137">
            <w:pPr>
              <w:rPr>
                <w:rFonts w:ascii="NTFPreCursivefk" w:hAnsi="NTFPreCursivefk"/>
                <w:szCs w:val="20"/>
              </w:rPr>
            </w:pPr>
            <w:r w:rsidRPr="000E38E4">
              <w:rPr>
                <w:rFonts w:ascii="NTFPreCursivefk" w:hAnsi="NTFPreCursivefk"/>
                <w:szCs w:val="20"/>
              </w:rPr>
              <w:t>Dogs</w:t>
            </w:r>
          </w:p>
          <w:p w14:paraId="4BB6D7AD" w14:textId="77777777" w:rsidR="001F48F9" w:rsidRPr="000E38E4" w:rsidRDefault="001F48F9" w:rsidP="002B1137">
            <w:pPr>
              <w:rPr>
                <w:rFonts w:ascii="NTFPreCursivefk" w:hAnsi="NTFPreCursivefk"/>
                <w:szCs w:val="20"/>
              </w:rPr>
            </w:pPr>
            <w:r w:rsidRPr="000E38E4">
              <w:rPr>
                <w:rFonts w:ascii="NTFPreCursivefk" w:hAnsi="NTFPreCursivefk"/>
                <w:szCs w:val="20"/>
              </w:rPr>
              <w:t xml:space="preserve">Peaches </w:t>
            </w:r>
          </w:p>
          <w:p w14:paraId="3DBB51A8" w14:textId="653ED4DB" w:rsidR="001F48F9" w:rsidRPr="000E38E4" w:rsidRDefault="001F48F9" w:rsidP="002B1137">
            <w:pPr>
              <w:rPr>
                <w:rFonts w:ascii="NTFPreCursivefk" w:hAnsi="NTFPreCursivefk"/>
                <w:szCs w:val="20"/>
              </w:rPr>
            </w:pPr>
            <w:r w:rsidRPr="000E38E4">
              <w:rPr>
                <w:rFonts w:ascii="NTFPreCursivefk" w:hAnsi="NTFPreCursivefk"/>
                <w:szCs w:val="20"/>
              </w:rPr>
              <w:t xml:space="preserve">Clouds </w:t>
            </w:r>
          </w:p>
        </w:tc>
        <w:tc>
          <w:tcPr>
            <w:tcW w:w="2401" w:type="dxa"/>
          </w:tcPr>
          <w:p w14:paraId="1F737199" w14:textId="7F781EC5" w:rsidR="00317A0E" w:rsidRPr="000E38E4" w:rsidRDefault="001F48F9" w:rsidP="001475EB">
            <w:pPr>
              <w:rPr>
                <w:rFonts w:ascii="NTFPreCursivefk" w:hAnsi="NTFPreCursivefk"/>
                <w:szCs w:val="20"/>
              </w:rPr>
            </w:pPr>
            <w:r w:rsidRPr="000E38E4">
              <w:rPr>
                <w:rFonts w:ascii="NTFPreCursivefk" w:hAnsi="NTFPreCursivefk"/>
                <w:szCs w:val="20"/>
              </w:rPr>
              <w:t>Hunting</w:t>
            </w:r>
          </w:p>
          <w:p w14:paraId="3A53CA12" w14:textId="18D17AD0" w:rsidR="001F48F9" w:rsidRPr="000E38E4" w:rsidRDefault="001F48F9" w:rsidP="001475EB">
            <w:pPr>
              <w:rPr>
                <w:rFonts w:ascii="NTFPreCursivefk" w:hAnsi="NTFPreCursivefk"/>
                <w:szCs w:val="20"/>
              </w:rPr>
            </w:pPr>
            <w:r w:rsidRPr="000E38E4">
              <w:rPr>
                <w:rFonts w:ascii="NTFPreCursivefk" w:hAnsi="NTFPreCursivefk"/>
                <w:szCs w:val="20"/>
              </w:rPr>
              <w:t>Buzzing</w:t>
            </w:r>
          </w:p>
          <w:p w14:paraId="2CA5CDD6" w14:textId="0CD81115" w:rsidR="001F48F9" w:rsidRPr="000E38E4" w:rsidRDefault="001F48F9" w:rsidP="001475EB">
            <w:pPr>
              <w:rPr>
                <w:rFonts w:ascii="NTFPreCursivefk" w:hAnsi="NTFPreCursivefk"/>
                <w:szCs w:val="20"/>
              </w:rPr>
            </w:pPr>
            <w:r w:rsidRPr="000E38E4">
              <w:rPr>
                <w:rFonts w:ascii="NTFPreCursivefk" w:hAnsi="NTFPreCursivefk"/>
                <w:szCs w:val="20"/>
              </w:rPr>
              <w:t>Jumping</w:t>
            </w:r>
          </w:p>
          <w:p w14:paraId="19233172" w14:textId="2787BD1D" w:rsidR="001F48F9" w:rsidRPr="000E38E4" w:rsidRDefault="001F48F9" w:rsidP="001475EB">
            <w:pPr>
              <w:rPr>
                <w:rFonts w:ascii="NTFPreCursivefk" w:hAnsi="NTFPreCursivefk"/>
                <w:szCs w:val="20"/>
              </w:rPr>
            </w:pPr>
            <w:r w:rsidRPr="000E38E4">
              <w:rPr>
                <w:rFonts w:ascii="NTFPreCursivefk" w:hAnsi="NTFPreCursivefk"/>
                <w:szCs w:val="20"/>
              </w:rPr>
              <w:t>Walking</w:t>
            </w:r>
          </w:p>
          <w:p w14:paraId="3150FFA9" w14:textId="66DC9238" w:rsidR="001F48F9" w:rsidRPr="000E38E4" w:rsidRDefault="001F48F9" w:rsidP="001475EB">
            <w:pPr>
              <w:rPr>
                <w:rFonts w:ascii="NTFPreCursivefk" w:hAnsi="NTFPreCursivefk"/>
                <w:szCs w:val="20"/>
              </w:rPr>
            </w:pPr>
            <w:r w:rsidRPr="000E38E4">
              <w:rPr>
                <w:rFonts w:ascii="NTFPreCursivefk" w:hAnsi="NTFPreCursivefk"/>
                <w:szCs w:val="20"/>
              </w:rPr>
              <w:t>Shouting</w:t>
            </w:r>
          </w:p>
          <w:p w14:paraId="09FBB0EA" w14:textId="082AA13A" w:rsidR="001F48F9" w:rsidRPr="000E38E4" w:rsidRDefault="001F48F9" w:rsidP="001475EB">
            <w:pPr>
              <w:rPr>
                <w:rFonts w:ascii="NTFPreCursivefk" w:hAnsi="NTFPreCursivefk"/>
                <w:szCs w:val="20"/>
              </w:rPr>
            </w:pPr>
            <w:r w:rsidRPr="000E38E4">
              <w:rPr>
                <w:rFonts w:ascii="NTFPreCursivefk" w:hAnsi="NTFPreCursivefk"/>
                <w:szCs w:val="20"/>
              </w:rPr>
              <w:t>Hunted</w:t>
            </w:r>
          </w:p>
          <w:p w14:paraId="71C79811" w14:textId="53D9F8A1" w:rsidR="001F48F9" w:rsidRPr="000E38E4" w:rsidRDefault="001F48F9" w:rsidP="001475EB">
            <w:pPr>
              <w:rPr>
                <w:rFonts w:ascii="NTFPreCursivefk" w:hAnsi="NTFPreCursivefk"/>
                <w:szCs w:val="20"/>
              </w:rPr>
            </w:pPr>
            <w:r w:rsidRPr="000E38E4">
              <w:rPr>
                <w:rFonts w:ascii="NTFPreCursivefk" w:hAnsi="NTFPreCursivefk"/>
                <w:szCs w:val="20"/>
              </w:rPr>
              <w:t>Buzzed</w:t>
            </w:r>
          </w:p>
          <w:p w14:paraId="306BD347" w14:textId="784FB330" w:rsidR="001F48F9" w:rsidRPr="000E38E4" w:rsidRDefault="001F48F9" w:rsidP="001475EB">
            <w:pPr>
              <w:rPr>
                <w:rFonts w:ascii="NTFPreCursivefk" w:hAnsi="NTFPreCursivefk"/>
                <w:szCs w:val="20"/>
              </w:rPr>
            </w:pPr>
            <w:r w:rsidRPr="000E38E4">
              <w:rPr>
                <w:rFonts w:ascii="NTFPreCursivefk" w:hAnsi="NTFPreCursivefk"/>
                <w:szCs w:val="20"/>
              </w:rPr>
              <w:t>Jumped</w:t>
            </w:r>
          </w:p>
          <w:p w14:paraId="1E9915F1" w14:textId="720C167F" w:rsidR="001F48F9" w:rsidRPr="000E38E4" w:rsidRDefault="001F48F9" w:rsidP="001475EB">
            <w:pPr>
              <w:rPr>
                <w:rFonts w:ascii="NTFPreCursivefk" w:hAnsi="NTFPreCursivefk"/>
                <w:szCs w:val="20"/>
              </w:rPr>
            </w:pPr>
            <w:r w:rsidRPr="000E38E4">
              <w:rPr>
                <w:rFonts w:ascii="NTFPreCursivefk" w:hAnsi="NTFPreCursivefk"/>
                <w:szCs w:val="20"/>
              </w:rPr>
              <w:t>Walked</w:t>
            </w:r>
          </w:p>
          <w:p w14:paraId="04981318" w14:textId="170EADE3" w:rsidR="001F48F9" w:rsidRPr="000E38E4" w:rsidRDefault="001F48F9" w:rsidP="001475EB">
            <w:pPr>
              <w:rPr>
                <w:rFonts w:ascii="NTFPreCursivefk" w:hAnsi="NTFPreCursivefk"/>
                <w:szCs w:val="20"/>
              </w:rPr>
            </w:pPr>
            <w:r w:rsidRPr="000E38E4">
              <w:rPr>
                <w:rFonts w:ascii="NTFPreCursivefk" w:hAnsi="NTFPreCursivefk"/>
                <w:szCs w:val="20"/>
              </w:rPr>
              <w:t xml:space="preserve">Shouted </w:t>
            </w:r>
          </w:p>
        </w:tc>
      </w:tr>
      <w:tr w:rsidR="002B1137" w:rsidRPr="000E38E4" w14:paraId="26FF24CC" w14:textId="77777777" w:rsidTr="002B1137">
        <w:trPr>
          <w:trHeight w:val="700"/>
        </w:trPr>
        <w:tc>
          <w:tcPr>
            <w:tcW w:w="1276" w:type="dxa"/>
            <w:vMerge w:val="restart"/>
            <w:shd w:val="clear" w:color="auto" w:fill="FFFF00"/>
          </w:tcPr>
          <w:p w14:paraId="6B1A46CC" w14:textId="78A509B7" w:rsidR="002B1137" w:rsidRPr="000E38E4" w:rsidRDefault="002B1137" w:rsidP="002B1137">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77696" behindDoc="0" locked="0" layoutInCell="1" allowOverlap="1" wp14:anchorId="10F3B8AF" wp14:editId="10C8A21B">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14:paraId="787E2DB1" w14:textId="3C3F64AB" w:rsidR="00E54909" w:rsidRDefault="0032776E">
                                  <w:r>
                                    <w:t>Other great websites for home learning:</w:t>
                                  </w:r>
                                  <w:r w:rsidR="00B86189">
                                    <w:t xml:space="preserve">  </w:t>
                                  </w:r>
                                  <w:hyperlink r:id="rId8" w:history="1">
                                    <w:r w:rsidR="00B86189" w:rsidRPr="000F48DD">
                                      <w:rPr>
                                        <w:rStyle w:val="Hyperlink"/>
                                      </w:rPr>
                                      <w:t>https://ttrockstars.com/</w:t>
                                    </w:r>
                                  </w:hyperlink>
                                </w:p>
                                <w:p w14:paraId="7099138D" w14:textId="32239D2A" w:rsidR="0032776E" w:rsidRDefault="00E47B75">
                                  <w:pPr>
                                    <w:rPr>
                                      <w:rStyle w:val="Hyperlink"/>
                                    </w:rPr>
                                  </w:pPr>
                                  <w:hyperlink r:id="rId9" w:history="1">
                                    <w:r w:rsidR="0032776E">
                                      <w:rPr>
                                        <w:rStyle w:val="Hyperlink"/>
                                      </w:rPr>
                                      <w:t>https://www.spellingshed.com/en-gb/index.html</w:t>
                                    </w:r>
                                  </w:hyperlink>
                                </w:p>
                                <w:p w14:paraId="1B513092" w14:textId="60543607" w:rsidR="00E54909" w:rsidRDefault="00E47B75">
                                  <w:hyperlink r:id="rId10" w:history="1">
                                    <w:r w:rsidR="00E54909" w:rsidRPr="00586D82">
                                      <w:rPr>
                                        <w:rStyle w:val="Hyperlink"/>
                                      </w:rPr>
                                      <w:t>https://www.topmarks.co.uk/maths-games/5-7-years/counting</w:t>
                                    </w:r>
                                  </w:hyperlink>
                                </w:p>
                                <w:p w14:paraId="488A9E10" w14:textId="77777777" w:rsidR="00E54909" w:rsidRDefault="00E5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3B8AF"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14:paraId="787E2DB1" w14:textId="3C3F64AB" w:rsidR="00E54909" w:rsidRDefault="0032776E">
                            <w:r>
                              <w:t>Other great websites for home learning:</w:t>
                            </w:r>
                            <w:r w:rsidR="00B86189">
                              <w:t xml:space="preserve">  </w:t>
                            </w:r>
                            <w:hyperlink r:id="rId14" w:history="1">
                              <w:r w:rsidR="00B86189" w:rsidRPr="000F48DD">
                                <w:rPr>
                                  <w:rStyle w:val="Hyperlink"/>
                                </w:rPr>
                                <w:t>https://ttrockstars.com/</w:t>
                              </w:r>
                            </w:hyperlink>
                          </w:p>
                          <w:p w14:paraId="7099138D" w14:textId="32239D2A" w:rsidR="0032776E" w:rsidRDefault="008038B3">
                            <w:pPr>
                              <w:rPr>
                                <w:rStyle w:val="Hyperlink"/>
                              </w:rPr>
                            </w:pPr>
                            <w:hyperlink r:id="rId15" w:history="1">
                              <w:r w:rsidR="0032776E">
                                <w:rPr>
                                  <w:rStyle w:val="Hyperlink"/>
                                </w:rPr>
                                <w:t>https://www.spellingshed.com/en-gb/index.html</w:t>
                              </w:r>
                            </w:hyperlink>
                          </w:p>
                          <w:p w14:paraId="1B513092" w14:textId="60543607" w:rsidR="00E54909" w:rsidRDefault="008038B3">
                            <w:hyperlink r:id="rId16" w:history="1">
                              <w:r w:rsidR="00E54909" w:rsidRPr="00586D82">
                                <w:rPr>
                                  <w:rStyle w:val="Hyperlink"/>
                                </w:rPr>
                                <w:t>https://www.topmarks.co.uk/maths-games/5-7-years/counting</w:t>
                              </w:r>
                            </w:hyperlink>
                          </w:p>
                          <w:p w14:paraId="488A9E10" w14:textId="77777777" w:rsidR="00E54909" w:rsidRDefault="00E54909"/>
                        </w:txbxContent>
                      </v:textbox>
                    </v:shape>
                  </w:pict>
                </mc:Fallback>
              </mc:AlternateContent>
            </w:r>
            <w:r w:rsidRPr="000E38E4">
              <w:rPr>
                <w:rFonts w:ascii="NTFPreCursivefk" w:eastAsia="Calibri" w:hAnsi="NTFPreCursivefk" w:cs="Times New Roman"/>
                <w:b/>
                <w:szCs w:val="20"/>
              </w:rPr>
              <w:t xml:space="preserve">Topic </w:t>
            </w:r>
          </w:p>
        </w:tc>
        <w:tc>
          <w:tcPr>
            <w:tcW w:w="13891" w:type="dxa"/>
            <w:gridSpan w:val="9"/>
          </w:tcPr>
          <w:p w14:paraId="701F8F66" w14:textId="1AF15E6E" w:rsidR="002B1137" w:rsidRPr="000E38E4" w:rsidRDefault="006B591D" w:rsidP="002B1137">
            <w:pPr>
              <w:rPr>
                <w:rFonts w:ascii="NTFPreCursivefk" w:hAnsi="NTFPreCursivefk"/>
                <w:szCs w:val="20"/>
              </w:rPr>
            </w:pPr>
            <w:r w:rsidRPr="000E38E4">
              <w:rPr>
                <w:rFonts w:ascii="NTFPreCursivefk" w:hAnsi="NTFPreCursivefk"/>
                <w:szCs w:val="20"/>
              </w:rPr>
              <w:t>All</w:t>
            </w:r>
            <w:r w:rsidR="002B1137" w:rsidRPr="000E38E4">
              <w:rPr>
                <w:rFonts w:ascii="NTFPreCursivefk" w:hAnsi="NTFPreCursivefk"/>
                <w:szCs w:val="20"/>
              </w:rPr>
              <w:t xml:space="preserve"> the following home</w:t>
            </w:r>
            <w:r w:rsidR="002C3D39" w:rsidRPr="000E38E4">
              <w:rPr>
                <w:rFonts w:ascii="NTFPreCursivefk" w:hAnsi="NTFPreCursivefk"/>
                <w:szCs w:val="20"/>
              </w:rPr>
              <w:t xml:space="preserve"> learning</w:t>
            </w:r>
            <w:r w:rsidR="002B1137" w:rsidRPr="000E38E4">
              <w:rPr>
                <w:rFonts w:ascii="NTFPreCursivefk" w:hAnsi="NTFPreCursivefk"/>
                <w:szCs w:val="20"/>
              </w:rPr>
              <w:t xml:space="preserve"> activities are optional, please chose one or two per week (in any order) to enjoy! We would love to see your creativity and how you interpret each task. </w:t>
            </w:r>
            <w:r w:rsidR="000706ED" w:rsidRPr="000E38E4">
              <w:rPr>
                <w:rFonts w:ascii="NTFPreCursivefk" w:hAnsi="NTFPreCursivefk"/>
                <w:szCs w:val="20"/>
              </w:rPr>
              <w:t>Please</w:t>
            </w:r>
            <w:r w:rsidR="00096B52" w:rsidRPr="000E38E4">
              <w:rPr>
                <w:rFonts w:ascii="NTFPreCursivefk" w:hAnsi="NTFPreCursivefk"/>
                <w:szCs w:val="20"/>
              </w:rPr>
              <w:t xml:space="preserve"> complete all learning in your home learning book. Also, </w:t>
            </w:r>
            <w:r w:rsidR="002C3D39" w:rsidRPr="000E38E4">
              <w:rPr>
                <w:rFonts w:ascii="NTFPreCursivefk" w:hAnsi="NTFPreCursivefk"/>
                <w:szCs w:val="20"/>
              </w:rPr>
              <w:t>you are more than welcome to bring i</w:t>
            </w:r>
            <w:r w:rsidR="00096B52" w:rsidRPr="000E38E4">
              <w:rPr>
                <w:rFonts w:ascii="NTFPreCursivefk" w:hAnsi="NTFPreCursivefk"/>
                <w:szCs w:val="20"/>
              </w:rPr>
              <w:t>n anything you make t</w:t>
            </w:r>
            <w:r w:rsidR="002C3D39" w:rsidRPr="000E38E4">
              <w:rPr>
                <w:rFonts w:ascii="NTFPreCursivefk" w:hAnsi="NTFPreCursivefk"/>
                <w:szCs w:val="20"/>
              </w:rPr>
              <w:t>o put up on our Topic display area.</w:t>
            </w:r>
          </w:p>
          <w:p w14:paraId="6A1AF392" w14:textId="11F49C5E" w:rsidR="00317A0E" w:rsidRPr="000E38E4" w:rsidRDefault="00317A0E" w:rsidP="002B1137">
            <w:pPr>
              <w:rPr>
                <w:rFonts w:ascii="NTFPreCursivefk" w:hAnsi="NTFPreCursivefk"/>
                <w:szCs w:val="20"/>
              </w:rPr>
            </w:pPr>
          </w:p>
        </w:tc>
      </w:tr>
      <w:tr w:rsidR="006B591D" w:rsidRPr="000E38E4" w14:paraId="715DA81D" w14:textId="77777777" w:rsidTr="006B591D">
        <w:trPr>
          <w:trHeight w:val="353"/>
        </w:trPr>
        <w:tc>
          <w:tcPr>
            <w:tcW w:w="1276" w:type="dxa"/>
            <w:vMerge/>
            <w:shd w:val="clear" w:color="auto" w:fill="FFFF00"/>
          </w:tcPr>
          <w:p w14:paraId="25336A25" w14:textId="77777777" w:rsidR="006B591D" w:rsidRPr="000E38E4" w:rsidRDefault="006B591D" w:rsidP="00317A0E">
            <w:pPr>
              <w:rPr>
                <w:rFonts w:ascii="NTFPreCursivefk" w:eastAsia="Calibri" w:hAnsi="NTFPreCursivefk" w:cs="Times New Roman"/>
                <w:b/>
                <w:szCs w:val="20"/>
              </w:rPr>
            </w:pPr>
          </w:p>
        </w:tc>
        <w:tc>
          <w:tcPr>
            <w:tcW w:w="2263" w:type="dxa"/>
          </w:tcPr>
          <w:p w14:paraId="5F4E64B9" w14:textId="77777777" w:rsidR="006B591D" w:rsidRPr="000E38E4" w:rsidRDefault="006B591D" w:rsidP="006B591D">
            <w:pPr>
              <w:pStyle w:val="NoSpacing"/>
              <w:rPr>
                <w:rFonts w:ascii="NTFPreCursivefk" w:hAnsi="NTFPreCursivefk"/>
                <w:szCs w:val="20"/>
              </w:rPr>
            </w:pPr>
            <w:r w:rsidRPr="000E38E4">
              <w:rPr>
                <w:rFonts w:ascii="NTFPreCursivefk" w:hAnsi="NTFPreCursivefk"/>
                <w:szCs w:val="20"/>
              </w:rPr>
              <w:t>Design a building and label what treasures of the earth it would be made from.</w:t>
            </w:r>
          </w:p>
          <w:p w14:paraId="6BFD0B7B" w14:textId="5D7B01DE" w:rsidR="006B591D" w:rsidRPr="000E38E4" w:rsidRDefault="006B591D" w:rsidP="006B591D">
            <w:pPr>
              <w:rPr>
                <w:rFonts w:ascii="NTFPreCursivefk" w:hAnsi="NTFPreCursivefk"/>
                <w:szCs w:val="20"/>
              </w:rPr>
            </w:pPr>
            <w:r w:rsidRPr="000E38E4">
              <w:rPr>
                <w:rFonts w:ascii="NTFPreCursivefk" w:hAnsi="NTFPreCursivefk"/>
                <w:szCs w:val="20"/>
              </w:rPr>
              <w:t>Why have you chosen to use those materials?</w:t>
            </w:r>
          </w:p>
        </w:tc>
        <w:tc>
          <w:tcPr>
            <w:tcW w:w="2693" w:type="dxa"/>
          </w:tcPr>
          <w:p w14:paraId="75973B28" w14:textId="77777777" w:rsidR="006B591D" w:rsidRPr="000E38E4" w:rsidRDefault="006B591D" w:rsidP="006B591D">
            <w:pPr>
              <w:pStyle w:val="NoSpacing"/>
              <w:rPr>
                <w:rFonts w:ascii="NTFPreCursivefk" w:hAnsi="NTFPreCursivefk"/>
                <w:szCs w:val="20"/>
              </w:rPr>
            </w:pPr>
            <w:r w:rsidRPr="000E38E4">
              <w:rPr>
                <w:rFonts w:ascii="NTFPreCursivefk" w:hAnsi="NTFPreCursivefk"/>
                <w:szCs w:val="20"/>
              </w:rPr>
              <w:t>Write a story about a new treasure of the earth discovery.</w:t>
            </w:r>
          </w:p>
          <w:p w14:paraId="6EE5B8C7" w14:textId="45C56B09" w:rsidR="006B591D" w:rsidRPr="000E38E4" w:rsidRDefault="006B591D" w:rsidP="006B591D">
            <w:pPr>
              <w:rPr>
                <w:rFonts w:ascii="NTFPreCursivefk" w:hAnsi="NTFPreCursivefk"/>
                <w:szCs w:val="20"/>
              </w:rPr>
            </w:pPr>
            <w:r w:rsidRPr="000E38E4">
              <w:rPr>
                <w:rFonts w:ascii="NTFPreCursivefk" w:hAnsi="NTFPreCursivefk"/>
                <w:szCs w:val="20"/>
              </w:rPr>
              <w:t>Think about what the material is and what it can do. How will this discovery be used? How can it help the future of the planet?</w:t>
            </w:r>
          </w:p>
        </w:tc>
        <w:tc>
          <w:tcPr>
            <w:tcW w:w="2268" w:type="dxa"/>
          </w:tcPr>
          <w:p w14:paraId="7DEEAF10" w14:textId="316ABCF4" w:rsidR="006B591D" w:rsidRPr="000E38E4" w:rsidRDefault="006B591D" w:rsidP="00317A0E">
            <w:pPr>
              <w:rPr>
                <w:rFonts w:ascii="NTFPreCursivefk" w:hAnsi="NTFPreCursivefk"/>
                <w:szCs w:val="20"/>
              </w:rPr>
            </w:pPr>
            <w:r w:rsidRPr="000E38E4">
              <w:rPr>
                <w:rFonts w:ascii="NTFPreCursivefk" w:hAnsi="NTFPreCursivefk"/>
                <w:szCs w:val="20"/>
              </w:rPr>
              <w:t>Create a collage of a tin mine.</w:t>
            </w:r>
          </w:p>
        </w:tc>
        <w:tc>
          <w:tcPr>
            <w:tcW w:w="2127" w:type="dxa"/>
            <w:gridSpan w:val="3"/>
          </w:tcPr>
          <w:p w14:paraId="60A068FE" w14:textId="233C6E03" w:rsidR="006B591D" w:rsidRPr="000E38E4" w:rsidRDefault="006B591D" w:rsidP="00317A0E">
            <w:pPr>
              <w:rPr>
                <w:rFonts w:ascii="NTFPreCursivefk" w:hAnsi="NTFPreCursivefk"/>
                <w:szCs w:val="20"/>
              </w:rPr>
            </w:pPr>
            <w:r w:rsidRPr="000E38E4">
              <w:rPr>
                <w:rFonts w:ascii="NTFPreCursivefk" w:hAnsi="NTFPreCursivefk"/>
                <w:szCs w:val="20"/>
              </w:rPr>
              <w:t>Write a poem about mining in Cornwall. Think about what we have learnt and use exciting language.</w:t>
            </w:r>
          </w:p>
        </w:tc>
        <w:tc>
          <w:tcPr>
            <w:tcW w:w="2126" w:type="dxa"/>
          </w:tcPr>
          <w:p w14:paraId="04E8C453" w14:textId="0AF85F62" w:rsidR="006B591D" w:rsidRPr="000E38E4" w:rsidRDefault="006B591D" w:rsidP="00317A0E">
            <w:pPr>
              <w:rPr>
                <w:rFonts w:ascii="NTFPreCursivefk" w:hAnsi="NTFPreCursivefk"/>
                <w:szCs w:val="20"/>
              </w:rPr>
            </w:pPr>
            <w:r w:rsidRPr="000E38E4">
              <w:rPr>
                <w:rFonts w:ascii="NTFPreCursivefk" w:hAnsi="NTFPreCursivefk"/>
                <w:szCs w:val="20"/>
              </w:rPr>
              <w:t>Practice spelling all the days of the week.</w:t>
            </w:r>
          </w:p>
        </w:tc>
        <w:tc>
          <w:tcPr>
            <w:tcW w:w="2414" w:type="dxa"/>
            <w:gridSpan w:val="2"/>
          </w:tcPr>
          <w:p w14:paraId="6265545E" w14:textId="77777777" w:rsidR="006B591D" w:rsidRPr="000E38E4" w:rsidRDefault="006B591D" w:rsidP="006B591D">
            <w:pPr>
              <w:pStyle w:val="NoSpacing"/>
              <w:rPr>
                <w:rFonts w:ascii="NTFPreCursivefk" w:hAnsi="NTFPreCursivefk"/>
                <w:szCs w:val="20"/>
              </w:rPr>
            </w:pPr>
            <w:r w:rsidRPr="000E38E4">
              <w:rPr>
                <w:rFonts w:ascii="NTFPreCursivefk" w:hAnsi="NTFPreCursivefk"/>
                <w:szCs w:val="20"/>
              </w:rPr>
              <w:t xml:space="preserve">Research one of Cornwall’s tin mines. </w:t>
            </w:r>
          </w:p>
          <w:p w14:paraId="16C3D20B" w14:textId="64629015" w:rsidR="006B591D" w:rsidRPr="000E38E4" w:rsidRDefault="006B591D" w:rsidP="006B591D">
            <w:pPr>
              <w:rPr>
                <w:rFonts w:ascii="NTFPreCursivefk" w:hAnsi="NTFPreCursivefk"/>
                <w:szCs w:val="20"/>
              </w:rPr>
            </w:pPr>
            <w:r w:rsidRPr="000E38E4">
              <w:rPr>
                <w:rFonts w:ascii="NTFPreCursivefk" w:hAnsi="NTFPreCursivefk"/>
                <w:szCs w:val="20"/>
              </w:rPr>
              <w:t>Write a fact file about it.</w:t>
            </w:r>
          </w:p>
        </w:tc>
      </w:tr>
      <w:tr w:rsidR="006B591D" w:rsidRPr="000E38E4" w14:paraId="3D15055F" w14:textId="77777777" w:rsidTr="006B591D">
        <w:trPr>
          <w:trHeight w:val="352"/>
        </w:trPr>
        <w:tc>
          <w:tcPr>
            <w:tcW w:w="1276" w:type="dxa"/>
            <w:vMerge/>
            <w:shd w:val="clear" w:color="auto" w:fill="FFFF00"/>
          </w:tcPr>
          <w:p w14:paraId="3107629D" w14:textId="77777777" w:rsidR="006B591D" w:rsidRPr="000E38E4" w:rsidRDefault="006B591D" w:rsidP="00317A0E">
            <w:pPr>
              <w:rPr>
                <w:rFonts w:ascii="NTFPreCursivefk" w:eastAsia="Calibri" w:hAnsi="NTFPreCursivefk" w:cs="Times New Roman"/>
                <w:b/>
                <w:szCs w:val="20"/>
              </w:rPr>
            </w:pPr>
          </w:p>
        </w:tc>
        <w:tc>
          <w:tcPr>
            <w:tcW w:w="2263" w:type="dxa"/>
          </w:tcPr>
          <w:p w14:paraId="69EE6188" w14:textId="49B1476D" w:rsidR="006B591D" w:rsidRPr="000E38E4" w:rsidRDefault="006B591D" w:rsidP="00317A0E">
            <w:pPr>
              <w:rPr>
                <w:rFonts w:ascii="NTFPreCursivefk" w:hAnsi="NTFPreCursivefk"/>
                <w:szCs w:val="20"/>
              </w:rPr>
            </w:pPr>
            <w:r w:rsidRPr="000E38E4">
              <w:rPr>
                <w:rFonts w:ascii="NTFPreCursivefk" w:hAnsi="NTFPreCursivefk"/>
                <w:szCs w:val="20"/>
              </w:rPr>
              <w:t>Using a map of Cornwall, can you show a member of your family where some of the mines of Cornwall are located?</w:t>
            </w:r>
          </w:p>
        </w:tc>
        <w:tc>
          <w:tcPr>
            <w:tcW w:w="2693" w:type="dxa"/>
          </w:tcPr>
          <w:p w14:paraId="79209C5C" w14:textId="2A4262DD" w:rsidR="006B591D" w:rsidRPr="000E38E4" w:rsidRDefault="006B591D" w:rsidP="00317A0E">
            <w:pPr>
              <w:rPr>
                <w:rFonts w:ascii="NTFPreCursivefk" w:hAnsi="NTFPreCursivefk"/>
                <w:szCs w:val="20"/>
              </w:rPr>
            </w:pPr>
            <w:r w:rsidRPr="000E38E4">
              <w:rPr>
                <w:rFonts w:ascii="NTFPreCursivefk" w:hAnsi="NTFPreCursivefk"/>
                <w:szCs w:val="20"/>
              </w:rPr>
              <w:t>Take a trip to Zennor and see if you can discover the chair in which the mermaid sat in at Church.</w:t>
            </w:r>
          </w:p>
        </w:tc>
        <w:tc>
          <w:tcPr>
            <w:tcW w:w="2268" w:type="dxa"/>
          </w:tcPr>
          <w:p w14:paraId="7BADD8A3" w14:textId="6634AE27" w:rsidR="006B591D" w:rsidRPr="000E38E4" w:rsidRDefault="006B591D" w:rsidP="00317A0E">
            <w:pPr>
              <w:rPr>
                <w:rFonts w:ascii="NTFPreCursivefk" w:hAnsi="NTFPreCursivefk"/>
                <w:szCs w:val="20"/>
              </w:rPr>
            </w:pPr>
            <w:r w:rsidRPr="000E38E4">
              <w:rPr>
                <w:rFonts w:ascii="NTFPreCursivefk" w:hAnsi="NTFPreCursivefk"/>
                <w:szCs w:val="20"/>
              </w:rPr>
              <w:t>Write a prayer to show what you are thankful for.</w:t>
            </w:r>
          </w:p>
        </w:tc>
        <w:tc>
          <w:tcPr>
            <w:tcW w:w="2127" w:type="dxa"/>
            <w:gridSpan w:val="3"/>
          </w:tcPr>
          <w:p w14:paraId="353ED4DE" w14:textId="77777777" w:rsidR="006B591D" w:rsidRPr="000E38E4" w:rsidRDefault="006B591D" w:rsidP="006B591D">
            <w:pPr>
              <w:pStyle w:val="NoSpacing"/>
              <w:rPr>
                <w:rFonts w:ascii="NTFPreCursivefk" w:hAnsi="NTFPreCursivefk"/>
                <w:szCs w:val="20"/>
              </w:rPr>
            </w:pPr>
            <w:r w:rsidRPr="000E38E4">
              <w:rPr>
                <w:rFonts w:ascii="NTFPreCursivefk" w:hAnsi="NTFPreCursivefk"/>
                <w:szCs w:val="20"/>
              </w:rPr>
              <w:t xml:space="preserve">Learn a traditional Cornish song. </w:t>
            </w:r>
          </w:p>
          <w:p w14:paraId="3D117AF1" w14:textId="46791081" w:rsidR="006B591D" w:rsidRPr="000E38E4" w:rsidRDefault="006B591D" w:rsidP="006B591D">
            <w:pPr>
              <w:rPr>
                <w:rFonts w:ascii="NTFPreCursivefk" w:hAnsi="NTFPreCursivefk"/>
                <w:szCs w:val="20"/>
              </w:rPr>
            </w:pPr>
            <w:r w:rsidRPr="000E38E4">
              <w:rPr>
                <w:rFonts w:ascii="NTFPreCursivefk" w:hAnsi="NTFPreCursivefk"/>
                <w:szCs w:val="20"/>
              </w:rPr>
              <w:t>If you like, film yourself singing it.</w:t>
            </w:r>
          </w:p>
        </w:tc>
        <w:tc>
          <w:tcPr>
            <w:tcW w:w="2126" w:type="dxa"/>
          </w:tcPr>
          <w:p w14:paraId="42A573A5" w14:textId="1D29D189" w:rsidR="006B591D" w:rsidRPr="000E38E4" w:rsidRDefault="006B591D" w:rsidP="00317A0E">
            <w:pPr>
              <w:rPr>
                <w:rFonts w:ascii="NTFPreCursivefk" w:hAnsi="NTFPreCursivefk"/>
                <w:szCs w:val="20"/>
              </w:rPr>
            </w:pPr>
            <w:r w:rsidRPr="000E38E4">
              <w:rPr>
                <w:rFonts w:ascii="NTFPreCursivefk" w:hAnsi="NTFPreCursivefk"/>
                <w:szCs w:val="20"/>
              </w:rPr>
              <w:t>Draw a cartoon to show a day in the life of a Cornish tin miner.</w:t>
            </w:r>
          </w:p>
        </w:tc>
        <w:tc>
          <w:tcPr>
            <w:tcW w:w="2414" w:type="dxa"/>
            <w:gridSpan w:val="2"/>
          </w:tcPr>
          <w:p w14:paraId="1D1B46A0" w14:textId="77777777" w:rsidR="006B591D" w:rsidRPr="000E38E4" w:rsidRDefault="006B591D" w:rsidP="006B591D">
            <w:pPr>
              <w:pStyle w:val="NoSpacing"/>
              <w:rPr>
                <w:rFonts w:ascii="NTFPreCursivefk" w:hAnsi="NTFPreCursivefk"/>
                <w:szCs w:val="20"/>
              </w:rPr>
            </w:pPr>
            <w:r w:rsidRPr="000E38E4">
              <w:rPr>
                <w:rFonts w:ascii="NTFPreCursivefk" w:hAnsi="NTFPreCursivefk"/>
                <w:szCs w:val="20"/>
              </w:rPr>
              <w:t>Cycle the Great Flat Lode (roughly 7 miles) and count how many old tin mines you see on the way.</w:t>
            </w:r>
          </w:p>
          <w:p w14:paraId="2AEC0F55" w14:textId="3A712425" w:rsidR="006B591D" w:rsidRPr="000E38E4" w:rsidRDefault="006B591D" w:rsidP="006B591D">
            <w:pPr>
              <w:rPr>
                <w:rFonts w:ascii="NTFPreCursivefk" w:hAnsi="NTFPreCursivefk"/>
                <w:szCs w:val="20"/>
              </w:rPr>
            </w:pPr>
            <w:r w:rsidRPr="000E38E4">
              <w:rPr>
                <w:rFonts w:ascii="NTFPreCursivefk" w:hAnsi="NTFPreCursivefk"/>
                <w:szCs w:val="20"/>
              </w:rPr>
              <w:t>When you get home, research the history of the Great Flat Lode.</w:t>
            </w:r>
          </w:p>
        </w:tc>
      </w:tr>
      <w:bookmarkEnd w:id="0"/>
    </w:tbl>
    <w:p w14:paraId="00F0E38F" w14:textId="1D622A2A" w:rsidR="00C558B0" w:rsidRPr="000E38E4" w:rsidRDefault="00C558B0" w:rsidP="00096B52">
      <w:pPr>
        <w:rPr>
          <w:rFonts w:ascii="NTFPreCursivefk" w:hAnsi="NTFPreCursivefk"/>
          <w:szCs w:val="20"/>
        </w:rPr>
      </w:pPr>
    </w:p>
    <w:sectPr w:rsidR="00C558B0" w:rsidRPr="000E38E4" w:rsidSect="00555CC1">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02B4" w14:textId="77777777" w:rsidR="00C64888" w:rsidRDefault="00C64888" w:rsidP="00C558B0">
      <w:pPr>
        <w:spacing w:after="0" w:line="240" w:lineRule="auto"/>
      </w:pPr>
      <w:r>
        <w:separator/>
      </w:r>
    </w:p>
  </w:endnote>
  <w:endnote w:type="continuationSeparator" w:id="0">
    <w:p w14:paraId="6D54F19F" w14:textId="77777777" w:rsidR="00C64888" w:rsidRDefault="00C64888" w:rsidP="00C5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2389" w14:textId="77777777" w:rsidR="00C64888" w:rsidRDefault="00C64888" w:rsidP="00C558B0">
      <w:pPr>
        <w:spacing w:after="0" w:line="240" w:lineRule="auto"/>
      </w:pPr>
      <w:r>
        <w:separator/>
      </w:r>
    </w:p>
  </w:footnote>
  <w:footnote w:type="continuationSeparator" w:id="0">
    <w:p w14:paraId="6831785E" w14:textId="77777777" w:rsidR="00C64888" w:rsidRDefault="00C64888" w:rsidP="00C5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16B6"/>
    <w:multiLevelType w:val="hybridMultilevel"/>
    <w:tmpl w:val="A7E0D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0F55"/>
    <w:multiLevelType w:val="hybridMultilevel"/>
    <w:tmpl w:val="296CA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34055"/>
    <w:multiLevelType w:val="hybridMultilevel"/>
    <w:tmpl w:val="ECE49DB2"/>
    <w:lvl w:ilvl="0" w:tplc="81506C4A">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86D7D"/>
    <w:multiLevelType w:val="hybridMultilevel"/>
    <w:tmpl w:val="66F41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765F5"/>
    <w:multiLevelType w:val="hybridMultilevel"/>
    <w:tmpl w:val="6F768918"/>
    <w:lvl w:ilvl="0" w:tplc="0634631C">
      <w:start w:val="1"/>
      <w:numFmt w:val="bullet"/>
      <w:lvlText w:val=""/>
      <w:lvlJc w:val="left"/>
      <w:pPr>
        <w:tabs>
          <w:tab w:val="num" w:pos="720"/>
        </w:tabs>
        <w:ind w:left="720" w:hanging="360"/>
      </w:pPr>
      <w:rPr>
        <w:rFonts w:ascii="Symbol" w:hAnsi="Symbol" w:hint="default"/>
      </w:rPr>
    </w:lvl>
    <w:lvl w:ilvl="1" w:tplc="9098C16E" w:tentative="1">
      <w:start w:val="1"/>
      <w:numFmt w:val="bullet"/>
      <w:lvlText w:val=""/>
      <w:lvlJc w:val="left"/>
      <w:pPr>
        <w:tabs>
          <w:tab w:val="num" w:pos="1440"/>
        </w:tabs>
        <w:ind w:left="1440" w:hanging="360"/>
      </w:pPr>
      <w:rPr>
        <w:rFonts w:ascii="Symbol" w:hAnsi="Symbol" w:hint="default"/>
      </w:rPr>
    </w:lvl>
    <w:lvl w:ilvl="2" w:tplc="25EE7180" w:tentative="1">
      <w:start w:val="1"/>
      <w:numFmt w:val="bullet"/>
      <w:lvlText w:val=""/>
      <w:lvlJc w:val="left"/>
      <w:pPr>
        <w:tabs>
          <w:tab w:val="num" w:pos="2160"/>
        </w:tabs>
        <w:ind w:left="2160" w:hanging="360"/>
      </w:pPr>
      <w:rPr>
        <w:rFonts w:ascii="Symbol" w:hAnsi="Symbol" w:hint="default"/>
      </w:rPr>
    </w:lvl>
    <w:lvl w:ilvl="3" w:tplc="A592476C" w:tentative="1">
      <w:start w:val="1"/>
      <w:numFmt w:val="bullet"/>
      <w:lvlText w:val=""/>
      <w:lvlJc w:val="left"/>
      <w:pPr>
        <w:tabs>
          <w:tab w:val="num" w:pos="2880"/>
        </w:tabs>
        <w:ind w:left="2880" w:hanging="360"/>
      </w:pPr>
      <w:rPr>
        <w:rFonts w:ascii="Symbol" w:hAnsi="Symbol" w:hint="default"/>
      </w:rPr>
    </w:lvl>
    <w:lvl w:ilvl="4" w:tplc="695EAC26" w:tentative="1">
      <w:start w:val="1"/>
      <w:numFmt w:val="bullet"/>
      <w:lvlText w:val=""/>
      <w:lvlJc w:val="left"/>
      <w:pPr>
        <w:tabs>
          <w:tab w:val="num" w:pos="3600"/>
        </w:tabs>
        <w:ind w:left="3600" w:hanging="360"/>
      </w:pPr>
      <w:rPr>
        <w:rFonts w:ascii="Symbol" w:hAnsi="Symbol" w:hint="default"/>
      </w:rPr>
    </w:lvl>
    <w:lvl w:ilvl="5" w:tplc="BBE6F166" w:tentative="1">
      <w:start w:val="1"/>
      <w:numFmt w:val="bullet"/>
      <w:lvlText w:val=""/>
      <w:lvlJc w:val="left"/>
      <w:pPr>
        <w:tabs>
          <w:tab w:val="num" w:pos="4320"/>
        </w:tabs>
        <w:ind w:left="4320" w:hanging="360"/>
      </w:pPr>
      <w:rPr>
        <w:rFonts w:ascii="Symbol" w:hAnsi="Symbol" w:hint="default"/>
      </w:rPr>
    </w:lvl>
    <w:lvl w:ilvl="6" w:tplc="67EC5926" w:tentative="1">
      <w:start w:val="1"/>
      <w:numFmt w:val="bullet"/>
      <w:lvlText w:val=""/>
      <w:lvlJc w:val="left"/>
      <w:pPr>
        <w:tabs>
          <w:tab w:val="num" w:pos="5040"/>
        </w:tabs>
        <w:ind w:left="5040" w:hanging="360"/>
      </w:pPr>
      <w:rPr>
        <w:rFonts w:ascii="Symbol" w:hAnsi="Symbol" w:hint="default"/>
      </w:rPr>
    </w:lvl>
    <w:lvl w:ilvl="7" w:tplc="9656EB5A" w:tentative="1">
      <w:start w:val="1"/>
      <w:numFmt w:val="bullet"/>
      <w:lvlText w:val=""/>
      <w:lvlJc w:val="left"/>
      <w:pPr>
        <w:tabs>
          <w:tab w:val="num" w:pos="5760"/>
        </w:tabs>
        <w:ind w:left="5760" w:hanging="360"/>
      </w:pPr>
      <w:rPr>
        <w:rFonts w:ascii="Symbol" w:hAnsi="Symbol" w:hint="default"/>
      </w:rPr>
    </w:lvl>
    <w:lvl w:ilvl="8" w:tplc="A1FCE9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DB1526"/>
    <w:multiLevelType w:val="hybridMultilevel"/>
    <w:tmpl w:val="B9E8A168"/>
    <w:lvl w:ilvl="0" w:tplc="7F66F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01466D"/>
    <w:multiLevelType w:val="hybridMultilevel"/>
    <w:tmpl w:val="159EBD3C"/>
    <w:lvl w:ilvl="0" w:tplc="30187D36">
      <w:start w:val="1"/>
      <w:numFmt w:val="bullet"/>
      <w:lvlText w:val=""/>
      <w:lvlJc w:val="left"/>
      <w:pPr>
        <w:tabs>
          <w:tab w:val="num" w:pos="720"/>
        </w:tabs>
        <w:ind w:left="720" w:hanging="360"/>
      </w:pPr>
      <w:rPr>
        <w:rFonts w:ascii="Symbol" w:hAnsi="Symbol" w:hint="default"/>
      </w:rPr>
    </w:lvl>
    <w:lvl w:ilvl="1" w:tplc="0062F1C0" w:tentative="1">
      <w:start w:val="1"/>
      <w:numFmt w:val="bullet"/>
      <w:lvlText w:val=""/>
      <w:lvlJc w:val="left"/>
      <w:pPr>
        <w:tabs>
          <w:tab w:val="num" w:pos="1440"/>
        </w:tabs>
        <w:ind w:left="1440" w:hanging="360"/>
      </w:pPr>
      <w:rPr>
        <w:rFonts w:ascii="Symbol" w:hAnsi="Symbol" w:hint="default"/>
      </w:rPr>
    </w:lvl>
    <w:lvl w:ilvl="2" w:tplc="004CA85E" w:tentative="1">
      <w:start w:val="1"/>
      <w:numFmt w:val="bullet"/>
      <w:lvlText w:val=""/>
      <w:lvlJc w:val="left"/>
      <w:pPr>
        <w:tabs>
          <w:tab w:val="num" w:pos="2160"/>
        </w:tabs>
        <w:ind w:left="2160" w:hanging="360"/>
      </w:pPr>
      <w:rPr>
        <w:rFonts w:ascii="Symbol" w:hAnsi="Symbol" w:hint="default"/>
      </w:rPr>
    </w:lvl>
    <w:lvl w:ilvl="3" w:tplc="9ECEEB96" w:tentative="1">
      <w:start w:val="1"/>
      <w:numFmt w:val="bullet"/>
      <w:lvlText w:val=""/>
      <w:lvlJc w:val="left"/>
      <w:pPr>
        <w:tabs>
          <w:tab w:val="num" w:pos="2880"/>
        </w:tabs>
        <w:ind w:left="2880" w:hanging="360"/>
      </w:pPr>
      <w:rPr>
        <w:rFonts w:ascii="Symbol" w:hAnsi="Symbol" w:hint="default"/>
      </w:rPr>
    </w:lvl>
    <w:lvl w:ilvl="4" w:tplc="62F4A2CC" w:tentative="1">
      <w:start w:val="1"/>
      <w:numFmt w:val="bullet"/>
      <w:lvlText w:val=""/>
      <w:lvlJc w:val="left"/>
      <w:pPr>
        <w:tabs>
          <w:tab w:val="num" w:pos="3600"/>
        </w:tabs>
        <w:ind w:left="3600" w:hanging="360"/>
      </w:pPr>
      <w:rPr>
        <w:rFonts w:ascii="Symbol" w:hAnsi="Symbol" w:hint="default"/>
      </w:rPr>
    </w:lvl>
    <w:lvl w:ilvl="5" w:tplc="1F66E8FE" w:tentative="1">
      <w:start w:val="1"/>
      <w:numFmt w:val="bullet"/>
      <w:lvlText w:val=""/>
      <w:lvlJc w:val="left"/>
      <w:pPr>
        <w:tabs>
          <w:tab w:val="num" w:pos="4320"/>
        </w:tabs>
        <w:ind w:left="4320" w:hanging="360"/>
      </w:pPr>
      <w:rPr>
        <w:rFonts w:ascii="Symbol" w:hAnsi="Symbol" w:hint="default"/>
      </w:rPr>
    </w:lvl>
    <w:lvl w:ilvl="6" w:tplc="DC403ADE" w:tentative="1">
      <w:start w:val="1"/>
      <w:numFmt w:val="bullet"/>
      <w:lvlText w:val=""/>
      <w:lvlJc w:val="left"/>
      <w:pPr>
        <w:tabs>
          <w:tab w:val="num" w:pos="5040"/>
        </w:tabs>
        <w:ind w:left="5040" w:hanging="360"/>
      </w:pPr>
      <w:rPr>
        <w:rFonts w:ascii="Symbol" w:hAnsi="Symbol" w:hint="default"/>
      </w:rPr>
    </w:lvl>
    <w:lvl w:ilvl="7" w:tplc="A7D4EF44" w:tentative="1">
      <w:start w:val="1"/>
      <w:numFmt w:val="bullet"/>
      <w:lvlText w:val=""/>
      <w:lvlJc w:val="left"/>
      <w:pPr>
        <w:tabs>
          <w:tab w:val="num" w:pos="5760"/>
        </w:tabs>
        <w:ind w:left="5760" w:hanging="360"/>
      </w:pPr>
      <w:rPr>
        <w:rFonts w:ascii="Symbol" w:hAnsi="Symbol" w:hint="default"/>
      </w:rPr>
    </w:lvl>
    <w:lvl w:ilvl="8" w:tplc="B9BA8D1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465A36"/>
    <w:multiLevelType w:val="hybridMultilevel"/>
    <w:tmpl w:val="1AB4F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B4FB2"/>
    <w:multiLevelType w:val="hybridMultilevel"/>
    <w:tmpl w:val="B09CE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E6CE6"/>
    <w:multiLevelType w:val="hybridMultilevel"/>
    <w:tmpl w:val="C06EB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87332"/>
    <w:multiLevelType w:val="hybridMultilevel"/>
    <w:tmpl w:val="57F48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012123"/>
    <w:multiLevelType w:val="hybridMultilevel"/>
    <w:tmpl w:val="54EE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F62FA"/>
    <w:multiLevelType w:val="hybridMultilevel"/>
    <w:tmpl w:val="AA7AB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4F58C4"/>
    <w:multiLevelType w:val="hybridMultilevel"/>
    <w:tmpl w:val="4B46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
  </w:num>
  <w:num w:numId="5">
    <w:abstractNumId w:val="0"/>
  </w:num>
  <w:num w:numId="6">
    <w:abstractNumId w:val="13"/>
  </w:num>
  <w:num w:numId="7">
    <w:abstractNumId w:val="5"/>
  </w:num>
  <w:num w:numId="8">
    <w:abstractNumId w:val="9"/>
  </w:num>
  <w:num w:numId="9">
    <w:abstractNumId w:val="12"/>
  </w:num>
  <w:num w:numId="10">
    <w:abstractNumId w:val="7"/>
  </w:num>
  <w:num w:numId="11">
    <w:abstractNumId w:val="1"/>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C7"/>
    <w:rsid w:val="00001CE0"/>
    <w:rsid w:val="00003F0C"/>
    <w:rsid w:val="0001632D"/>
    <w:rsid w:val="00020FD7"/>
    <w:rsid w:val="00026DAF"/>
    <w:rsid w:val="00036962"/>
    <w:rsid w:val="00042C76"/>
    <w:rsid w:val="000449D0"/>
    <w:rsid w:val="00064CBC"/>
    <w:rsid w:val="000675C7"/>
    <w:rsid w:val="000706ED"/>
    <w:rsid w:val="00094A43"/>
    <w:rsid w:val="00096B52"/>
    <w:rsid w:val="000A0260"/>
    <w:rsid w:val="000A0CFE"/>
    <w:rsid w:val="000B0DF3"/>
    <w:rsid w:val="000B2882"/>
    <w:rsid w:val="000C02AC"/>
    <w:rsid w:val="000C0AA2"/>
    <w:rsid w:val="000E1F4A"/>
    <w:rsid w:val="000E38E4"/>
    <w:rsid w:val="000F312D"/>
    <w:rsid w:val="0010388B"/>
    <w:rsid w:val="00105BB3"/>
    <w:rsid w:val="00111A0E"/>
    <w:rsid w:val="00127A14"/>
    <w:rsid w:val="00145404"/>
    <w:rsid w:val="001475EB"/>
    <w:rsid w:val="00152A8D"/>
    <w:rsid w:val="00160042"/>
    <w:rsid w:val="00163B0B"/>
    <w:rsid w:val="00176BC4"/>
    <w:rsid w:val="00186C5D"/>
    <w:rsid w:val="001A38E5"/>
    <w:rsid w:val="001A6B63"/>
    <w:rsid w:val="001B75FC"/>
    <w:rsid w:val="001B7668"/>
    <w:rsid w:val="001E0E4D"/>
    <w:rsid w:val="001E5835"/>
    <w:rsid w:val="001F48F9"/>
    <w:rsid w:val="0020180D"/>
    <w:rsid w:val="00202DCE"/>
    <w:rsid w:val="0020465A"/>
    <w:rsid w:val="002160C9"/>
    <w:rsid w:val="002272A7"/>
    <w:rsid w:val="00231581"/>
    <w:rsid w:val="00237DAF"/>
    <w:rsid w:val="002432E7"/>
    <w:rsid w:val="00266AAB"/>
    <w:rsid w:val="00273180"/>
    <w:rsid w:val="00280B80"/>
    <w:rsid w:val="0029045B"/>
    <w:rsid w:val="002B1137"/>
    <w:rsid w:val="002C0ADE"/>
    <w:rsid w:val="002C16CC"/>
    <w:rsid w:val="002C3D39"/>
    <w:rsid w:val="002D3119"/>
    <w:rsid w:val="002D4957"/>
    <w:rsid w:val="002D5813"/>
    <w:rsid w:val="002E0E99"/>
    <w:rsid w:val="002E3111"/>
    <w:rsid w:val="002E33EB"/>
    <w:rsid w:val="002E44AE"/>
    <w:rsid w:val="002E5BE9"/>
    <w:rsid w:val="00303EEC"/>
    <w:rsid w:val="003074DE"/>
    <w:rsid w:val="00310C19"/>
    <w:rsid w:val="00317A0E"/>
    <w:rsid w:val="0032776E"/>
    <w:rsid w:val="003326BE"/>
    <w:rsid w:val="003330BC"/>
    <w:rsid w:val="00335643"/>
    <w:rsid w:val="003358B9"/>
    <w:rsid w:val="00340B3D"/>
    <w:rsid w:val="00341C5C"/>
    <w:rsid w:val="0034261D"/>
    <w:rsid w:val="00342E89"/>
    <w:rsid w:val="00344241"/>
    <w:rsid w:val="003448E0"/>
    <w:rsid w:val="0035042C"/>
    <w:rsid w:val="00352F71"/>
    <w:rsid w:val="00370829"/>
    <w:rsid w:val="003A2C88"/>
    <w:rsid w:val="003D59D1"/>
    <w:rsid w:val="003D663F"/>
    <w:rsid w:val="003E5E01"/>
    <w:rsid w:val="003F0470"/>
    <w:rsid w:val="003F2368"/>
    <w:rsid w:val="0040174F"/>
    <w:rsid w:val="004035A7"/>
    <w:rsid w:val="00424CFC"/>
    <w:rsid w:val="004415C8"/>
    <w:rsid w:val="0045524A"/>
    <w:rsid w:val="00486135"/>
    <w:rsid w:val="004919AC"/>
    <w:rsid w:val="004961A1"/>
    <w:rsid w:val="004A12C8"/>
    <w:rsid w:val="004B00B7"/>
    <w:rsid w:val="004C6D4D"/>
    <w:rsid w:val="004E1107"/>
    <w:rsid w:val="004F68BC"/>
    <w:rsid w:val="00501CFD"/>
    <w:rsid w:val="00503FFC"/>
    <w:rsid w:val="00515019"/>
    <w:rsid w:val="00546F30"/>
    <w:rsid w:val="005479C4"/>
    <w:rsid w:val="00551CA9"/>
    <w:rsid w:val="00555CC1"/>
    <w:rsid w:val="005567E0"/>
    <w:rsid w:val="00563FD7"/>
    <w:rsid w:val="00564C3D"/>
    <w:rsid w:val="005668F7"/>
    <w:rsid w:val="005725C5"/>
    <w:rsid w:val="00572EFD"/>
    <w:rsid w:val="005741B0"/>
    <w:rsid w:val="005755AC"/>
    <w:rsid w:val="00577683"/>
    <w:rsid w:val="005A4AFD"/>
    <w:rsid w:val="005A667E"/>
    <w:rsid w:val="005C00B6"/>
    <w:rsid w:val="005D1D5F"/>
    <w:rsid w:val="005E292F"/>
    <w:rsid w:val="005F15A0"/>
    <w:rsid w:val="005F16BF"/>
    <w:rsid w:val="005F289C"/>
    <w:rsid w:val="005F37C3"/>
    <w:rsid w:val="005F48DB"/>
    <w:rsid w:val="00601697"/>
    <w:rsid w:val="00603FEF"/>
    <w:rsid w:val="00616A01"/>
    <w:rsid w:val="0062239A"/>
    <w:rsid w:val="00626DE8"/>
    <w:rsid w:val="006305C0"/>
    <w:rsid w:val="00633A91"/>
    <w:rsid w:val="00636A65"/>
    <w:rsid w:val="00642FA8"/>
    <w:rsid w:val="00644D65"/>
    <w:rsid w:val="0064689E"/>
    <w:rsid w:val="00656B8F"/>
    <w:rsid w:val="00682651"/>
    <w:rsid w:val="006B0F20"/>
    <w:rsid w:val="006B591D"/>
    <w:rsid w:val="006D6A38"/>
    <w:rsid w:val="006E2165"/>
    <w:rsid w:val="006E3DB3"/>
    <w:rsid w:val="006E66DD"/>
    <w:rsid w:val="006F0857"/>
    <w:rsid w:val="00701961"/>
    <w:rsid w:val="00725CE0"/>
    <w:rsid w:val="007269F5"/>
    <w:rsid w:val="00730E1F"/>
    <w:rsid w:val="00767F15"/>
    <w:rsid w:val="007716CE"/>
    <w:rsid w:val="0077391C"/>
    <w:rsid w:val="00781396"/>
    <w:rsid w:val="007937BB"/>
    <w:rsid w:val="007A2F7D"/>
    <w:rsid w:val="007B59E0"/>
    <w:rsid w:val="007D2301"/>
    <w:rsid w:val="007D34A5"/>
    <w:rsid w:val="007D4941"/>
    <w:rsid w:val="007E4BFA"/>
    <w:rsid w:val="007F7C64"/>
    <w:rsid w:val="008038B3"/>
    <w:rsid w:val="008068A0"/>
    <w:rsid w:val="00830CCA"/>
    <w:rsid w:val="00836729"/>
    <w:rsid w:val="00837B27"/>
    <w:rsid w:val="008429AB"/>
    <w:rsid w:val="00843953"/>
    <w:rsid w:val="00845408"/>
    <w:rsid w:val="00855315"/>
    <w:rsid w:val="00855EA1"/>
    <w:rsid w:val="00896BB5"/>
    <w:rsid w:val="008A73C0"/>
    <w:rsid w:val="008B29AC"/>
    <w:rsid w:val="008B5623"/>
    <w:rsid w:val="008B7F07"/>
    <w:rsid w:val="008C3B1A"/>
    <w:rsid w:val="008E1752"/>
    <w:rsid w:val="008E1989"/>
    <w:rsid w:val="008E4F4E"/>
    <w:rsid w:val="008F0B98"/>
    <w:rsid w:val="008F3D10"/>
    <w:rsid w:val="008F7BC5"/>
    <w:rsid w:val="00903DD3"/>
    <w:rsid w:val="0091005B"/>
    <w:rsid w:val="00910894"/>
    <w:rsid w:val="0094189F"/>
    <w:rsid w:val="00961135"/>
    <w:rsid w:val="009650D9"/>
    <w:rsid w:val="009734A2"/>
    <w:rsid w:val="00981766"/>
    <w:rsid w:val="00982C6F"/>
    <w:rsid w:val="0098365D"/>
    <w:rsid w:val="009947AF"/>
    <w:rsid w:val="009A392A"/>
    <w:rsid w:val="009A59DC"/>
    <w:rsid w:val="009B4BCA"/>
    <w:rsid w:val="009C071C"/>
    <w:rsid w:val="009D1FDF"/>
    <w:rsid w:val="009F18F3"/>
    <w:rsid w:val="009F6C3A"/>
    <w:rsid w:val="00A52752"/>
    <w:rsid w:val="00A53294"/>
    <w:rsid w:val="00A601A2"/>
    <w:rsid w:val="00A645F2"/>
    <w:rsid w:val="00A67D7E"/>
    <w:rsid w:val="00A717DD"/>
    <w:rsid w:val="00A84135"/>
    <w:rsid w:val="00A90E05"/>
    <w:rsid w:val="00A91389"/>
    <w:rsid w:val="00AA1564"/>
    <w:rsid w:val="00AB6DE9"/>
    <w:rsid w:val="00AC0934"/>
    <w:rsid w:val="00AC1E2A"/>
    <w:rsid w:val="00AD4522"/>
    <w:rsid w:val="00AD79E0"/>
    <w:rsid w:val="00AE2A18"/>
    <w:rsid w:val="00AE301B"/>
    <w:rsid w:val="00AF7C68"/>
    <w:rsid w:val="00B03663"/>
    <w:rsid w:val="00B05A0E"/>
    <w:rsid w:val="00B107F0"/>
    <w:rsid w:val="00B20A11"/>
    <w:rsid w:val="00B2298C"/>
    <w:rsid w:val="00B22C8F"/>
    <w:rsid w:val="00B25EC7"/>
    <w:rsid w:val="00B339C0"/>
    <w:rsid w:val="00B41331"/>
    <w:rsid w:val="00B43B3A"/>
    <w:rsid w:val="00B56156"/>
    <w:rsid w:val="00B658E1"/>
    <w:rsid w:val="00B66AAA"/>
    <w:rsid w:val="00B67BEE"/>
    <w:rsid w:val="00B73310"/>
    <w:rsid w:val="00B86189"/>
    <w:rsid w:val="00BA0862"/>
    <w:rsid w:val="00BA37B1"/>
    <w:rsid w:val="00BA3FFC"/>
    <w:rsid w:val="00BA6116"/>
    <w:rsid w:val="00BC4C88"/>
    <w:rsid w:val="00BC622F"/>
    <w:rsid w:val="00BD05ED"/>
    <w:rsid w:val="00BD1CFF"/>
    <w:rsid w:val="00BD5485"/>
    <w:rsid w:val="00BE23ED"/>
    <w:rsid w:val="00C07729"/>
    <w:rsid w:val="00C21617"/>
    <w:rsid w:val="00C225CA"/>
    <w:rsid w:val="00C27CEC"/>
    <w:rsid w:val="00C30F82"/>
    <w:rsid w:val="00C33DBC"/>
    <w:rsid w:val="00C51487"/>
    <w:rsid w:val="00C53448"/>
    <w:rsid w:val="00C558B0"/>
    <w:rsid w:val="00C56C9D"/>
    <w:rsid w:val="00C62F0E"/>
    <w:rsid w:val="00C64888"/>
    <w:rsid w:val="00C73AF6"/>
    <w:rsid w:val="00C762C7"/>
    <w:rsid w:val="00C7641B"/>
    <w:rsid w:val="00C818BB"/>
    <w:rsid w:val="00C8669A"/>
    <w:rsid w:val="00C91373"/>
    <w:rsid w:val="00C9290B"/>
    <w:rsid w:val="00C9597E"/>
    <w:rsid w:val="00CB4346"/>
    <w:rsid w:val="00CC0624"/>
    <w:rsid w:val="00CD4695"/>
    <w:rsid w:val="00CE123C"/>
    <w:rsid w:val="00CE4F28"/>
    <w:rsid w:val="00CE6302"/>
    <w:rsid w:val="00CE7A51"/>
    <w:rsid w:val="00CF7818"/>
    <w:rsid w:val="00D12B21"/>
    <w:rsid w:val="00D148FD"/>
    <w:rsid w:val="00D300EA"/>
    <w:rsid w:val="00D32D4B"/>
    <w:rsid w:val="00D35E50"/>
    <w:rsid w:val="00D45DF0"/>
    <w:rsid w:val="00D51807"/>
    <w:rsid w:val="00D66F5E"/>
    <w:rsid w:val="00D72973"/>
    <w:rsid w:val="00D73600"/>
    <w:rsid w:val="00D835BE"/>
    <w:rsid w:val="00D97737"/>
    <w:rsid w:val="00D9787D"/>
    <w:rsid w:val="00DA3C79"/>
    <w:rsid w:val="00DB7BAC"/>
    <w:rsid w:val="00DC15E0"/>
    <w:rsid w:val="00DC667D"/>
    <w:rsid w:val="00DD368A"/>
    <w:rsid w:val="00DD7E87"/>
    <w:rsid w:val="00DE3ED4"/>
    <w:rsid w:val="00DE6C1D"/>
    <w:rsid w:val="00E030FA"/>
    <w:rsid w:val="00E21E01"/>
    <w:rsid w:val="00E26E23"/>
    <w:rsid w:val="00E32A6E"/>
    <w:rsid w:val="00E33A79"/>
    <w:rsid w:val="00E357B3"/>
    <w:rsid w:val="00E477A4"/>
    <w:rsid w:val="00E47B75"/>
    <w:rsid w:val="00E51D87"/>
    <w:rsid w:val="00E54909"/>
    <w:rsid w:val="00E5498B"/>
    <w:rsid w:val="00E67897"/>
    <w:rsid w:val="00E71BB6"/>
    <w:rsid w:val="00E84DDE"/>
    <w:rsid w:val="00E959C4"/>
    <w:rsid w:val="00EA0B66"/>
    <w:rsid w:val="00EA512A"/>
    <w:rsid w:val="00EB4A00"/>
    <w:rsid w:val="00EC4BFB"/>
    <w:rsid w:val="00EC5695"/>
    <w:rsid w:val="00ED279A"/>
    <w:rsid w:val="00ED64B9"/>
    <w:rsid w:val="00ED746E"/>
    <w:rsid w:val="00EF0D14"/>
    <w:rsid w:val="00F0021A"/>
    <w:rsid w:val="00F03050"/>
    <w:rsid w:val="00F030D1"/>
    <w:rsid w:val="00F1740C"/>
    <w:rsid w:val="00F33863"/>
    <w:rsid w:val="00F514B4"/>
    <w:rsid w:val="00F65910"/>
    <w:rsid w:val="00F84071"/>
    <w:rsid w:val="00F93D6F"/>
    <w:rsid w:val="00F94D13"/>
    <w:rsid w:val="00F962D9"/>
    <w:rsid w:val="00FA76DD"/>
    <w:rsid w:val="00FC1C98"/>
    <w:rsid w:val="00FC243F"/>
    <w:rsid w:val="00FE0461"/>
    <w:rsid w:val="00FE1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4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C7"/>
    <w:pPr>
      <w:ind w:left="720"/>
      <w:contextualSpacing/>
    </w:pPr>
  </w:style>
  <w:style w:type="paragraph" w:styleId="BalloonText">
    <w:name w:val="Balloon Text"/>
    <w:basedOn w:val="Normal"/>
    <w:link w:val="BalloonTextChar"/>
    <w:uiPriority w:val="99"/>
    <w:semiHidden/>
    <w:unhideWhenUsed/>
    <w:rsid w:val="00636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65"/>
    <w:rPr>
      <w:rFonts w:ascii="Tahoma" w:hAnsi="Tahoma" w:cs="Tahoma"/>
      <w:sz w:val="16"/>
      <w:szCs w:val="16"/>
    </w:rPr>
  </w:style>
  <w:style w:type="table" w:styleId="TableGrid">
    <w:name w:val="Table Grid"/>
    <w:basedOn w:val="TableNormal"/>
    <w:uiPriority w:val="59"/>
    <w:rsid w:val="006B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8B0"/>
  </w:style>
  <w:style w:type="paragraph" w:styleId="Footer">
    <w:name w:val="footer"/>
    <w:basedOn w:val="Normal"/>
    <w:link w:val="FooterChar"/>
    <w:uiPriority w:val="99"/>
    <w:unhideWhenUsed/>
    <w:rsid w:val="00C5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8B0"/>
  </w:style>
  <w:style w:type="character" w:styleId="Hyperlink">
    <w:name w:val="Hyperlink"/>
    <w:basedOn w:val="DefaultParagraphFont"/>
    <w:uiPriority w:val="99"/>
    <w:unhideWhenUsed/>
    <w:rsid w:val="0032776E"/>
    <w:rPr>
      <w:color w:val="0000FF"/>
      <w:u w:val="single"/>
    </w:rPr>
  </w:style>
  <w:style w:type="character" w:styleId="UnresolvedMention">
    <w:name w:val="Unresolved Mention"/>
    <w:basedOn w:val="DefaultParagraphFont"/>
    <w:uiPriority w:val="99"/>
    <w:semiHidden/>
    <w:unhideWhenUsed/>
    <w:rsid w:val="00E54909"/>
    <w:rPr>
      <w:color w:val="605E5C"/>
      <w:shd w:val="clear" w:color="auto" w:fill="E1DFDD"/>
    </w:rPr>
  </w:style>
  <w:style w:type="paragraph" w:styleId="NoSpacing">
    <w:name w:val="No Spacing"/>
    <w:uiPriority w:val="1"/>
    <w:qFormat/>
    <w:rsid w:val="006B5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6462">
      <w:bodyDiv w:val="1"/>
      <w:marLeft w:val="0"/>
      <w:marRight w:val="0"/>
      <w:marTop w:val="0"/>
      <w:marBottom w:val="0"/>
      <w:divBdr>
        <w:top w:val="none" w:sz="0" w:space="0" w:color="auto"/>
        <w:left w:val="none" w:sz="0" w:space="0" w:color="auto"/>
        <w:bottom w:val="none" w:sz="0" w:space="0" w:color="auto"/>
        <w:right w:val="none" w:sz="0" w:space="0" w:color="auto"/>
      </w:divBdr>
    </w:div>
    <w:div w:id="353388970">
      <w:bodyDiv w:val="1"/>
      <w:marLeft w:val="0"/>
      <w:marRight w:val="0"/>
      <w:marTop w:val="0"/>
      <w:marBottom w:val="0"/>
      <w:divBdr>
        <w:top w:val="none" w:sz="0" w:space="0" w:color="auto"/>
        <w:left w:val="none" w:sz="0" w:space="0" w:color="auto"/>
        <w:bottom w:val="none" w:sz="0" w:space="0" w:color="auto"/>
        <w:right w:val="none" w:sz="0" w:space="0" w:color="auto"/>
      </w:divBdr>
    </w:div>
    <w:div w:id="666860839">
      <w:bodyDiv w:val="1"/>
      <w:marLeft w:val="0"/>
      <w:marRight w:val="0"/>
      <w:marTop w:val="0"/>
      <w:marBottom w:val="0"/>
      <w:divBdr>
        <w:top w:val="none" w:sz="0" w:space="0" w:color="auto"/>
        <w:left w:val="none" w:sz="0" w:space="0" w:color="auto"/>
        <w:bottom w:val="none" w:sz="0" w:space="0" w:color="auto"/>
        <w:right w:val="none" w:sz="0" w:space="0" w:color="auto"/>
      </w:divBdr>
      <w:divsChild>
        <w:div w:id="928661653">
          <w:marLeft w:val="158"/>
          <w:marRight w:val="43"/>
          <w:marTop w:val="20"/>
          <w:marBottom w:val="0"/>
          <w:divBdr>
            <w:top w:val="none" w:sz="0" w:space="0" w:color="auto"/>
            <w:left w:val="none" w:sz="0" w:space="0" w:color="auto"/>
            <w:bottom w:val="none" w:sz="0" w:space="0" w:color="auto"/>
            <w:right w:val="none" w:sz="0" w:space="0" w:color="auto"/>
          </w:divBdr>
        </w:div>
      </w:divsChild>
    </w:div>
    <w:div w:id="770904275">
      <w:bodyDiv w:val="1"/>
      <w:marLeft w:val="0"/>
      <w:marRight w:val="0"/>
      <w:marTop w:val="0"/>
      <w:marBottom w:val="0"/>
      <w:divBdr>
        <w:top w:val="none" w:sz="0" w:space="0" w:color="auto"/>
        <w:left w:val="none" w:sz="0" w:space="0" w:color="auto"/>
        <w:bottom w:val="none" w:sz="0" w:space="0" w:color="auto"/>
        <w:right w:val="none" w:sz="0" w:space="0" w:color="auto"/>
      </w:divBdr>
    </w:div>
    <w:div w:id="783110652">
      <w:bodyDiv w:val="1"/>
      <w:marLeft w:val="0"/>
      <w:marRight w:val="0"/>
      <w:marTop w:val="0"/>
      <w:marBottom w:val="0"/>
      <w:divBdr>
        <w:top w:val="none" w:sz="0" w:space="0" w:color="auto"/>
        <w:left w:val="none" w:sz="0" w:space="0" w:color="auto"/>
        <w:bottom w:val="none" w:sz="0" w:space="0" w:color="auto"/>
        <w:right w:val="none" w:sz="0" w:space="0" w:color="auto"/>
      </w:divBdr>
      <w:divsChild>
        <w:div w:id="542638605">
          <w:marLeft w:val="158"/>
          <w:marRight w:val="43"/>
          <w:marTop w:val="20"/>
          <w:marBottom w:val="0"/>
          <w:divBdr>
            <w:top w:val="none" w:sz="0" w:space="0" w:color="auto"/>
            <w:left w:val="none" w:sz="0" w:space="0" w:color="auto"/>
            <w:bottom w:val="none" w:sz="0" w:space="0" w:color="auto"/>
            <w:right w:val="none" w:sz="0" w:space="0" w:color="auto"/>
          </w:divBdr>
        </w:div>
      </w:divsChild>
    </w:div>
    <w:div w:id="1450393963">
      <w:bodyDiv w:val="1"/>
      <w:marLeft w:val="0"/>
      <w:marRight w:val="0"/>
      <w:marTop w:val="0"/>
      <w:marBottom w:val="0"/>
      <w:divBdr>
        <w:top w:val="none" w:sz="0" w:space="0" w:color="auto"/>
        <w:left w:val="none" w:sz="0" w:space="0" w:color="auto"/>
        <w:bottom w:val="none" w:sz="0" w:space="0" w:color="auto"/>
        <w:right w:val="none" w:sz="0" w:space="0" w:color="auto"/>
      </w:divBdr>
    </w:div>
    <w:div w:id="15576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marks.co.uk/maths-games/5-7-years/counting"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spellingshed.com/en-gb/index.html" TargetMode="External"/><Relationship Id="rId10" Type="http://schemas.openxmlformats.org/officeDocument/2006/relationships/hyperlink" Target="https://www.topmarks.co.uk/maths-games/5-7-years/counting" TargetMode="External"/><Relationship Id="rId4" Type="http://schemas.openxmlformats.org/officeDocument/2006/relationships/settings" Target="settings.xml"/><Relationship Id="rId9" Type="http://schemas.openxmlformats.org/officeDocument/2006/relationships/hyperlink" Target="https://www.spellingshed.com/en-gb/index.html"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B1F2-7485-4186-B332-62330AD7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Beard</dc:creator>
  <cp:lastModifiedBy>Ellen Churcher</cp:lastModifiedBy>
  <cp:revision>7</cp:revision>
  <cp:lastPrinted>2021-09-07T15:15:00Z</cp:lastPrinted>
  <dcterms:created xsi:type="dcterms:W3CDTF">2021-08-23T18:49:00Z</dcterms:created>
  <dcterms:modified xsi:type="dcterms:W3CDTF">2021-09-07T15:17:00Z</dcterms:modified>
</cp:coreProperties>
</file>